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BF" w:rsidRPr="0068633D" w:rsidRDefault="0068633D" w:rsidP="0068633D">
      <w:pPr>
        <w:jc w:val="right"/>
        <w:rPr>
          <w:rFonts w:ascii="Times New Roman" w:hAnsi="Times New Roman" w:cs="Times New Roman"/>
          <w:i/>
        </w:rPr>
      </w:pPr>
      <w:r w:rsidRPr="0068633D">
        <w:rPr>
          <w:rFonts w:ascii="Times New Roman" w:hAnsi="Times New Roman" w:cs="Times New Roman"/>
          <w:i/>
        </w:rPr>
        <w:t>Карпунин Павел, 10</w:t>
      </w:r>
      <w:proofErr w:type="gramStart"/>
      <w:r w:rsidRPr="0068633D">
        <w:rPr>
          <w:rFonts w:ascii="Times New Roman" w:hAnsi="Times New Roman" w:cs="Times New Roman"/>
          <w:i/>
        </w:rPr>
        <w:t xml:space="preserve"> Б</w:t>
      </w:r>
      <w:proofErr w:type="gramEnd"/>
    </w:p>
    <w:p w:rsidR="0068633D" w:rsidRPr="0068633D" w:rsidRDefault="0068633D" w:rsidP="0068633D">
      <w:pPr>
        <w:jc w:val="center"/>
        <w:rPr>
          <w:rFonts w:ascii="Times New Roman" w:hAnsi="Times New Roman" w:cs="Times New Roman"/>
          <w:b/>
        </w:rPr>
      </w:pPr>
      <w:r w:rsidRPr="0068633D">
        <w:rPr>
          <w:rFonts w:ascii="Times New Roman" w:hAnsi="Times New Roman" w:cs="Times New Roman"/>
          <w:b/>
        </w:rPr>
        <w:t>Солнечный коллектор. Сборка.</w:t>
      </w:r>
    </w:p>
    <w:p w:rsidR="0068633D" w:rsidRPr="0068633D" w:rsidRDefault="00EE7767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" w:tgtFrame="_blank" w:history="1">
        <w:r w:rsidR="0068633D" w:rsidRPr="0068633D">
          <w:rPr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>Солнечный водонагреватель</w:t>
        </w:r>
      </w:hyperlink>
      <w:r w:rsidR="0068633D" w:rsidRPr="0068633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(коллектор</w:t>
      </w:r>
      <w:r w:rsidR="0068633D" w:rsidRPr="006863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</w:t>
      </w:r>
      <w:r w:rsidR="0068633D"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 - незаменимый помощник в домашнем хозяйстве. Коллектор нужного размера и конструкции способен обеспечивать горячей водой семью из н</w:t>
      </w:r>
      <w:r w:rsidR="0068633D"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68633D"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скольких человек, экономя при этом сотни - тысячи рублей, которые тратятся на электричество и другие виды энергоресурсов.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на вашей даче еще нет электричества и газа, и нагрев воды представляет определе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ную трудность, предлагаю сделать солнечный водонагреватель для душа и мытья посуды из мат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риалов которые зачастую можно найти на свалке.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начала необходимо отыскать неисправный холодильник, а именно </w:t>
      </w:r>
      <w:proofErr w:type="spell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портебуется</w:t>
      </w:r>
      <w:proofErr w:type="spell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его змеевик, который закреплен на задней стенке.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420863C" wp14:editId="0ECA7767">
            <wp:extent cx="2857500" cy="3810000"/>
            <wp:effectExtent l="0" t="0" r="0" b="0"/>
            <wp:docPr id="21" name="Рисунок 21" descr="старый холод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ый холодиль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того как змеевик демонтирован, его необходимо промыть струей воды, чтобы изб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виться от старого фреона.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3F5BE138" wp14:editId="42DC00CD">
            <wp:extent cx="2847975" cy="3810000"/>
            <wp:effectExtent l="0" t="0" r="9525" b="0"/>
            <wp:docPr id="20" name="Рисунок 20" descr="змее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меев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Запасаемся рейками, которые нам в будущем понадобятся для изготовления каркаса.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DE1B7E5" wp14:editId="1758AA27">
            <wp:extent cx="3810000" cy="2847975"/>
            <wp:effectExtent l="0" t="0" r="0" b="9525"/>
            <wp:docPr id="19" name="Рисунок 19" descr="http://www.sense-life.com/hands/image/collector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nse-life.com/hands/image/collector/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Нашелся старый резиновый коврик, который зачастую подстилают под дверь.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03C3EA6B" wp14:editId="0E04C744">
            <wp:extent cx="3810000" cy="2847975"/>
            <wp:effectExtent l="0" t="0" r="0" b="9525"/>
            <wp:docPr id="18" name="Рисунок 18" descr="резиновый ков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иновый ковр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Стекло, </w:t>
      </w:r>
      <w:proofErr w:type="gram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так-же</w:t>
      </w:r>
      <w:proofErr w:type="gram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обязательно покупать. Его можно демонтировать из старого окна, кот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рые обычно выбрасывают на </w:t>
      </w:r>
      <w:proofErr w:type="spell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мусорку</w:t>
      </w:r>
      <w:proofErr w:type="spell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, при замене на пластиковые окна.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2923E2D" wp14:editId="0F67F5BB">
            <wp:extent cx="2847975" cy="3810000"/>
            <wp:effectExtent l="0" t="0" r="9525" b="0"/>
            <wp:docPr id="17" name="Рисунок 17" descr="http://www.sense-life.com/hands/image/collector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nse-life.com/hands/image/collector/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Поскольку наш резиновый коврик оказался великоватым, было принято решение его по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резать, в размер будущего каркаса.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31C0749C" wp14:editId="3F465991">
            <wp:extent cx="3810000" cy="2847975"/>
            <wp:effectExtent l="0" t="0" r="0" b="9525"/>
            <wp:docPr id="16" name="Рисунок 16" descr="http://www.sense-life.com/hands/image/collector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nse-life.com/hands/image/collector/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 реек сбиваем каркас, таким </w:t>
      </w:r>
      <w:proofErr w:type="gram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образом</w:t>
      </w:r>
      <w:proofErr w:type="gram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чтобы змеевик свободно помещался между реек.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65965B6" wp14:editId="5E9FEAA8">
            <wp:extent cx="2847975" cy="3810000"/>
            <wp:effectExtent l="0" t="0" r="9525" b="0"/>
            <wp:docPr id="14" name="Рисунок 14" descr="http://www.sense-life.com/hands/image/collector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nse-life.com/hands/image/collector/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Примеряем змеевик и резиновый коврик к каркасу. Отмечаем место крепления нижней рейки каркаса и места пропилов для выхода трубок.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2E321D70" wp14:editId="53A02502">
            <wp:extent cx="2847975" cy="3810000"/>
            <wp:effectExtent l="0" t="0" r="9525" b="0"/>
            <wp:docPr id="13" name="Рисунок 13" descr="http://www.sense-life.com/hands/image/collector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ense-life.com/hands/image/collector/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Устанавливаем нижнюю рейку каркаса, </w:t>
      </w:r>
      <w:proofErr w:type="spell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растилаем</w:t>
      </w:r>
      <w:proofErr w:type="spell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фольгу между резиновым ковриком и каркасом.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3B1840B" wp14:editId="4C235DCE">
            <wp:extent cx="3810000" cy="2847975"/>
            <wp:effectExtent l="0" t="0" r="0" b="9525"/>
            <wp:docPr id="12" name="Рисунок 12" descr="http://www.sense-life.com/hands/image/collecto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nse-life.com/hands/image/collector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С обратной стороны каркаса, набиваем рейки для придания жесткости конструкции.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6EC94572" wp14:editId="3A7A2066">
            <wp:extent cx="3810000" cy="2847975"/>
            <wp:effectExtent l="0" t="0" r="0" b="9525"/>
            <wp:docPr id="11" name="Рисунок 11" descr="http://www.sense-life.com/hands/image/collecto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ense-life.com/hands/image/collector/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Скотчем тщательно проклеиваем все щели между каркасом и фольгой. Это необходимо для того чтобы более прохладный внешний воздух не попадал внутрь коллектора.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F1FB477" wp14:editId="5E5B34B6">
            <wp:extent cx="2847975" cy="3810000"/>
            <wp:effectExtent l="0" t="0" r="9525" b="0"/>
            <wp:docPr id="9" name="Рисунок 9" descr="http://www.sense-life.com/hands/image/collector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nse-life.com/hands/image/collector/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подвода воды к змеевику, была приобретена ПВХ трубка.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Герметизация соединений трубок и змеевика, бала обеспечена скотчем.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2036C58E" wp14:editId="70458D1C">
            <wp:extent cx="3810000" cy="2847975"/>
            <wp:effectExtent l="0" t="0" r="0" b="9525"/>
            <wp:docPr id="7" name="Рисунок 7" descr="http://www.sense-life.com/hands/image/collector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ense-life.com/hands/image/collector/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крепления змеевика использовались хомуты, которые были сняты с холодильника. Крепление хомутов, </w:t>
      </w:r>
      <w:proofErr w:type="gram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так-же</w:t>
      </w:r>
      <w:proofErr w:type="gram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было обеспечено скотчем. Но для надежности рекомендую закрепить винтами.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8B90FA4" wp14:editId="2E99EBA8">
            <wp:extent cx="3810000" cy="2847975"/>
            <wp:effectExtent l="0" t="0" r="0" b="9525"/>
            <wp:docPr id="6" name="Рисунок 6" descr="http://www.sense-life.com/hands/image/collector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ense-life.com/hands/image/collector/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Накрываем нашу конструкцию стеклом и проклеиваем по периметру скотчем.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17234050" wp14:editId="3E66EE84">
            <wp:extent cx="3810000" cy="2847975"/>
            <wp:effectExtent l="0" t="0" r="0" b="9525"/>
            <wp:docPr id="4" name="Рисунок 4" descr="коллекто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ллектор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Самодельный солнечный коллектор готов. Для наилучшего нагрева солнечные лучи дол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ны падать на поверхность коллектора под прямым углом. Поэтому завершает работу крепление опорных элементов конструкции.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8A26347" wp14:editId="18C76533">
            <wp:extent cx="2638425" cy="3529666"/>
            <wp:effectExtent l="0" t="0" r="0" b="0"/>
            <wp:docPr id="2" name="Рисунок 2" descr="http://www.sense-life.com/hands/image/collector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ense-life.com/hands/image/collector/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Чтобы стекло от жары не поехало, внизу необходимо вкрутить парочку шурупов, которые будут служить упорами.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Теперь осталось прикрепить бак для аккумулирования горячей воды.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Циркуляция происходит только вследствие естественной конвекции. При нагреве вода в коллекторе расширяется, становится менее плотной, поднимается вверх по коллектору и через 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трубу поступает в верхнюю часть бака-аккумулятора. В результате более прохладная вода у дн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ща бака вытесняется и перетекает по другой трубе в нижнюю часть коллектора. Эта вода в свою очередь нагревается и поднимается в бак.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0AFA11" wp14:editId="12285923">
            <wp:extent cx="2381250" cy="2228850"/>
            <wp:effectExtent l="0" t="0" r="0" b="0"/>
            <wp:docPr id="1" name="Рисунок 1" descr="схема колл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хема коллектор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1 - горячая вода; 2 - вентиль сброса давления; 3 - слив горячей воды; 4 - запорный вентиль; 5 - ве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тиль подпитки; 6 - холодная вода; 7 - подача холодной воды; 8 - сливной вентиль.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Пока светит солнце, вода будет постоянно циркулировать по этому контуру, все более нагреваясь. Вследствие того, что бак приподнят над коллектором, эффект опрокидывания цирк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ляции в результате ночного охлаждения теплоносителя в коллекторе сводится </w:t>
      </w:r>
      <w:proofErr w:type="gram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нет, так как </w:t>
      </w:r>
      <w:proofErr w:type="gramStart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х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лодная</w:t>
      </w:r>
      <w:proofErr w:type="gramEnd"/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вода просто скапливается в нижней точке системы (на дне коллектора), в то время как те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лая вода остается в баке.</w:t>
      </w:r>
    </w:p>
    <w:p w:rsidR="0068633D" w:rsidRPr="0068633D" w:rsidRDefault="0068633D" w:rsidP="0068633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Такая простенькая конструкция солнечного коллектора, способна нагреть воду в солне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ч</w:t>
      </w:r>
      <w:r w:rsidRPr="0068633D">
        <w:rPr>
          <w:rFonts w:ascii="Times New Roman" w:eastAsia="Times New Roman" w:hAnsi="Times New Roman" w:cs="Times New Roman"/>
          <w:color w:val="000000" w:themeColor="text1"/>
          <w:lang w:eastAsia="ru-RU"/>
        </w:rPr>
        <w:t>ный день, до 70 градусов.</w:t>
      </w:r>
    </w:p>
    <w:p w:rsidR="0068633D" w:rsidRPr="0068633D" w:rsidRDefault="0068633D" w:rsidP="0068633D">
      <w:pPr>
        <w:rPr>
          <w:rFonts w:ascii="Times New Roman" w:hAnsi="Times New Roman" w:cs="Times New Roman"/>
        </w:rPr>
      </w:pPr>
      <w:r w:rsidRPr="0068633D">
        <w:rPr>
          <w:rFonts w:ascii="Times New Roman" w:hAnsi="Times New Roman" w:cs="Times New Roman"/>
          <w:b/>
        </w:rPr>
        <w:tab/>
        <w:t>Вывод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Постройка солнечно коллектора может не вызвать больших затруднений.</w:t>
      </w:r>
    </w:p>
    <w:sectPr w:rsidR="0068633D" w:rsidRPr="0068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D"/>
    <w:rsid w:val="004868BF"/>
    <w:rsid w:val="0068633D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">
    <w:name w:val="стиль28"/>
    <w:basedOn w:val="a"/>
    <w:rsid w:val="0068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633D"/>
    <w:rPr>
      <w:b/>
      <w:bCs/>
    </w:rPr>
  </w:style>
  <w:style w:type="character" w:styleId="a4">
    <w:name w:val="Hyperlink"/>
    <w:basedOn w:val="a0"/>
    <w:uiPriority w:val="99"/>
    <w:semiHidden/>
    <w:unhideWhenUsed/>
    <w:rsid w:val="006863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33D"/>
  </w:style>
  <w:style w:type="paragraph" w:styleId="a5">
    <w:name w:val="Balloon Text"/>
    <w:basedOn w:val="a"/>
    <w:link w:val="a6"/>
    <w:uiPriority w:val="99"/>
    <w:semiHidden/>
    <w:unhideWhenUsed/>
    <w:rsid w:val="0068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">
    <w:name w:val="стиль28"/>
    <w:basedOn w:val="a"/>
    <w:rsid w:val="0068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633D"/>
    <w:rPr>
      <w:b/>
      <w:bCs/>
    </w:rPr>
  </w:style>
  <w:style w:type="character" w:styleId="a4">
    <w:name w:val="Hyperlink"/>
    <w:basedOn w:val="a0"/>
    <w:uiPriority w:val="99"/>
    <w:semiHidden/>
    <w:unhideWhenUsed/>
    <w:rsid w:val="006863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33D"/>
  </w:style>
  <w:style w:type="paragraph" w:styleId="a5">
    <w:name w:val="Balloon Text"/>
    <w:basedOn w:val="a"/>
    <w:link w:val="a6"/>
    <w:uiPriority w:val="99"/>
    <w:semiHidden/>
    <w:unhideWhenUsed/>
    <w:rsid w:val="0068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lick02.begun.ru/click.jsp?url=zzuS3YmAgYDdGRFDStas26ZYX3CPARj0NpaoX0PVjkKIFrnXPdf8WisJaXYlZHQwkIsGNXww0XPLTnIMggSwCyQHADzybN7*APc36udK4VpokTwLuF9I1wXjMy*T2f9J*CNT6e*xFQqF547VVq09GJwB9ZaXqblj62d8sMbp2OiBTuAdWPHO8jHKPDjKk8cRtSluPAoQIqFtXfYZ1DQwv73bk1czwbybNCpt0ePiFvHW00me6fJdXMuvDCntlRpDOFwJ-8TQ812ZBSG4hiCJqcgX7GdnD25Ij66JYKv74B7Yx8l2H1yfRoxEMfWrIXEBdeUtZL*MGuxsJKglGUM7aTCqqCEPPLaiYL09AftVR9tKZRueojs77MJeaMM&amp;eurl%5B%5D=zzuS3UFAQUAp28pA-hWrj-dPQ7TPNy85tgh2qHSZ6MNlNzu1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2011-12-21T16:39:00Z</dcterms:created>
  <dcterms:modified xsi:type="dcterms:W3CDTF">2011-12-21T17:05:00Z</dcterms:modified>
</cp:coreProperties>
</file>