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EA" w:rsidRPr="002B5AEA" w:rsidRDefault="002B5AEA" w:rsidP="002B5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Волков Никита</w:t>
      </w:r>
    </w:p>
    <w:p w:rsid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Мордовии начинают развивать солнечную энергетику. По этому поводу соответствующее соглашение о взаимодействии и сотрудничестве 2 сентября 2011 года подписали глава республики</w:t>
      </w:r>
      <w:hyperlink r:id="rId4" w:history="1">
        <w:r w:rsidRPr="002B5AEA">
          <w:rPr>
            <w:rFonts w:ascii="Arial" w:eastAsia="Times New Roman" w:hAnsi="Arial" w:cs="Arial"/>
            <w:color w:val="CC0000"/>
            <w:sz w:val="20"/>
            <w:u w:val="single"/>
            <w:lang w:eastAsia="ru-RU"/>
          </w:rPr>
          <w:t>Николай Меркушкин</w:t>
        </w:r>
      </w:hyperlink>
      <w:r w:rsidRPr="002B5AE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руководство компании</w:t>
      </w:r>
      <w:r w:rsidRPr="002B5AE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" w:history="1">
        <w:r w:rsidRPr="002B5AEA">
          <w:rPr>
            <w:rFonts w:ascii="Arial" w:eastAsia="Times New Roman" w:hAnsi="Arial" w:cs="Arial"/>
            <w:color w:val="CC0000"/>
            <w:sz w:val="20"/>
            <w:u w:val="single"/>
            <w:lang w:eastAsia="ru-RU"/>
          </w:rPr>
          <w:t>"Хевел"</w:t>
        </w:r>
      </w:hyperlink>
      <w:r w:rsidRPr="002B5AE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Компания "Хевел" является совместным предприятием группы компаний</w:t>
      </w:r>
      <w:r w:rsidRPr="002B5AE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6" w:history="1">
        <w:r w:rsidRPr="002B5AEA">
          <w:rPr>
            <w:rFonts w:ascii="Arial" w:eastAsia="Times New Roman" w:hAnsi="Arial" w:cs="Arial"/>
            <w:color w:val="CC0000"/>
            <w:sz w:val="20"/>
            <w:u w:val="single"/>
            <w:lang w:eastAsia="ru-RU"/>
          </w:rPr>
          <w:t>"Ренова"</w:t>
        </w:r>
      </w:hyperlink>
      <w:r w:rsidRPr="002B5AEA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корпорации РОСНАНО. Она была основана два года назад с целью развития в России солнечной энергетики и последующего вывода российской высокотехнологичной продукции на зарубежные рынки. Предприятие расположено в городе Новочебоксарск Чувашской Республики.</w:t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B5AEA" w:rsidRPr="002B5AEA" w:rsidRDefault="002B5AEA" w:rsidP="002B5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62500" cy="3333750"/>
            <wp:effectExtent l="19050" t="0" r="0" b="0"/>
            <wp:docPr id="1" name="Рисунок 1" descr="Преобразование солнечной энергии. Фото www.new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образование солнечной энергии. Фото www.news.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Стороны планируют разработать и реализовать совместные программы, предусматривающие "использование инновационного и промышленного потенциала республики Мордовия в интересах формирующегося в России сектора солнечной энергетики" в рамках сегодняшнего соглашения. В частности, в регионе может быть создано производство инверторов - одной из ключевых составляющих фотоэлектрических (солнечных) систем.</w:t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Инвертором называется прибор, схема, или система, которая создает переменное напряжение при подключении источника постоянного напряжения. Существует другой способ определения: инверсия - функция обратная выпрямлению. Выпрямители преобразуют переменное напряжение в постоянное, а инверторы наоборот, превращают постоянное напряжение в переменное. Инвертор может быть генератором, а генератор можно использовать как инвертор. Обычно предпочитали использовать термин «инвертор», когда рабочая частота была меньше чем 100 кГц, и выполняемая им операция обеспечивала переменным напряжением некоторую другую схему или оборудование.</w:t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B5AEA" w:rsidRPr="002B5AEA" w:rsidRDefault="002B5AEA" w:rsidP="002B5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752975" cy="3028950"/>
            <wp:effectExtent l="19050" t="0" r="9525" b="0"/>
            <wp:docPr id="2" name="Рисунок 2" descr="Применение энергии возобновляемых источников. Фото www.zxcc.r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енение энергии возобновляемых источников. Фото www.zxcc.ru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«Одной из стратегических задач компании является создание благоприятных условий для локализации производства комплектующих фотоэлектрических систем, что позволит повысить конкурентоспособность продукта при выходе на внешние рынки. Вместе с тем благодаря развитию солнечной энергетики формируются определенные предпосылки для развития в России высокотехнологичных отраслей экономики и повышения спроса на высококвалифицированных специалистов», — отметил генеральный директор ООО «Хевел» Евгений Загородний.</w:t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встрече в Саранске было отмечено, что солнечная энергетика - одна из самых динамично развивающихся областей - в 2010 году по сравнению с годом предыдущим совокупный объем установленной мощности в мире увеличился вдвое и достиг 40 Гвт.</w:t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России солнечная энергетика обладает большим потенциалом в регионах с высоким уровнем инсоляции (солнечной радиации) — Краснодарский, Ставропольский, Забайкальский, Алтайский, Приморский края, Северный Кавказ, Дальний Восток.</w:t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B5AEA" w:rsidRPr="002B5AEA" w:rsidRDefault="002B5AEA" w:rsidP="002B5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5A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сделать вывод, что есть смысл развивать это направление в будущем, учитывая негативное влияние атомных электростанций в целом и особенно последствия катастрофы на «Фукусиме-1». Как говорят эксперты, сегодня по всему миру наблюдается тенденция постепенного отказа от АЭС и увеличение использования энергии возобновляемых источников. Так, к 2030 г. примерно 10 % энергетических потребностей той же Японии предполагается удовлетворить за счет возобновляемых источников, в том числе половину – с помощью солнечной энергии.</w:t>
      </w:r>
    </w:p>
    <w:p w:rsidR="00C53553" w:rsidRDefault="00C53553"/>
    <w:p w:rsidR="002B5AEA" w:rsidRDefault="002B5AEA"/>
    <w:p w:rsidR="002B5AEA" w:rsidRDefault="002B5AEA"/>
    <w:p w:rsidR="002B5AEA" w:rsidRDefault="002B5AEA"/>
    <w:sectPr w:rsidR="002B5AEA" w:rsidSect="00C5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5AEA"/>
    <w:rsid w:val="002B5AEA"/>
    <w:rsid w:val="00C5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5A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5AEA"/>
  </w:style>
  <w:style w:type="paragraph" w:styleId="a5">
    <w:name w:val="Balloon Text"/>
    <w:basedOn w:val="a"/>
    <w:link w:val="a6"/>
    <w:uiPriority w:val="99"/>
    <w:semiHidden/>
    <w:unhideWhenUsed/>
    <w:rsid w:val="002B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s-expo.ru/049056050057124049054057056051.html" TargetMode="External"/><Relationship Id="rId5" Type="http://schemas.openxmlformats.org/officeDocument/2006/relationships/hyperlink" Target="http://www.renova.ru/structure/company/detail/14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s.yandex.ru/people/merkushkin_nikolaj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2012-09-15T17:38:00Z</dcterms:created>
  <dcterms:modified xsi:type="dcterms:W3CDTF">2012-09-15T17:40:00Z</dcterms:modified>
</cp:coreProperties>
</file>