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 xml:space="preserve">Управление образования </w:t>
      </w:r>
      <w:proofErr w:type="gramStart"/>
      <w:r w:rsidRPr="00FA5F8A">
        <w:rPr>
          <w:rFonts w:ascii="Times New Roman" w:hAnsi="Times New Roman"/>
          <w:b/>
          <w:sz w:val="32"/>
          <w:szCs w:val="32"/>
          <w:highlight w:val="white"/>
        </w:rPr>
        <w:t>г</w:t>
      </w:r>
      <w:proofErr w:type="gramEnd"/>
      <w:r w:rsidRPr="00FA5F8A">
        <w:rPr>
          <w:rFonts w:ascii="Times New Roman" w:hAnsi="Times New Roman"/>
          <w:b/>
          <w:sz w:val="32"/>
          <w:szCs w:val="32"/>
          <w:highlight w:val="white"/>
        </w:rPr>
        <w:t>.о. Саранск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>Муниципальное общеобразовательное учреждение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>«Лицей №43»</w:t>
      </w:r>
    </w:p>
    <w:p w:rsidR="00AB1038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72"/>
          <w:szCs w:val="72"/>
          <w:highlight w:val="white"/>
        </w:rPr>
      </w:pPr>
      <w:r w:rsidRPr="00FA5F8A">
        <w:rPr>
          <w:rFonts w:ascii="Times New Roman" w:hAnsi="Times New Roman"/>
          <w:b/>
          <w:sz w:val="72"/>
          <w:szCs w:val="72"/>
          <w:highlight w:val="white"/>
        </w:rPr>
        <w:t>Исследователь</w:t>
      </w:r>
      <w:r w:rsidR="00AB1038">
        <w:rPr>
          <w:rFonts w:ascii="Times New Roman" w:hAnsi="Times New Roman"/>
          <w:b/>
          <w:sz w:val="72"/>
          <w:szCs w:val="72"/>
          <w:highlight w:val="white"/>
        </w:rPr>
        <w:t>ская</w:t>
      </w:r>
    </w:p>
    <w:p w:rsidR="00CE3A0A" w:rsidRPr="00FA5F8A" w:rsidRDefault="00AB1038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72"/>
          <w:szCs w:val="72"/>
          <w:highlight w:val="white"/>
        </w:rPr>
      </w:pPr>
      <w:r>
        <w:rPr>
          <w:rFonts w:ascii="Times New Roman" w:hAnsi="Times New Roman"/>
          <w:b/>
          <w:sz w:val="72"/>
          <w:szCs w:val="72"/>
          <w:highlight w:val="white"/>
        </w:rPr>
        <w:t>работа</w:t>
      </w:r>
    </w:p>
    <w:p w:rsidR="00AB1038" w:rsidRDefault="00AB1038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</w:pPr>
      <w:r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  <w:t>Математический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</w:pPr>
      <w:r w:rsidRPr="00FA5F8A"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  <w:t>анализ</w:t>
      </w:r>
    </w:p>
    <w:p w:rsidR="00CE3A0A" w:rsidRPr="00FA5F8A" w:rsidRDefault="003E6580" w:rsidP="00FA5F8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  <w:t>ритма</w:t>
      </w:r>
      <w:r w:rsidR="00CE3A0A" w:rsidRPr="00FA5F8A">
        <w:rPr>
          <w:rFonts w:ascii="Times New Roman" w:eastAsia="Times New Roman" w:hAnsi="Times New Roman"/>
          <w:b/>
          <w:bCs/>
          <w:spacing w:val="-6"/>
          <w:sz w:val="72"/>
          <w:szCs w:val="72"/>
          <w:highlight w:val="white"/>
        </w:rPr>
        <w:t xml:space="preserve"> сердца</w:t>
      </w:r>
    </w:p>
    <w:p w:rsidR="00CE3A0A" w:rsidRPr="00FA5F8A" w:rsidRDefault="00AB1038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hAnsi="Times New Roman"/>
          <w:b/>
          <w:sz w:val="32"/>
          <w:szCs w:val="32"/>
          <w:highlight w:val="white"/>
        </w:rPr>
        <w:t>Выполнил:</w:t>
      </w:r>
      <w:r w:rsidR="00603573">
        <w:rPr>
          <w:rFonts w:ascii="Times New Roman" w:hAnsi="Times New Roman"/>
          <w:b/>
          <w:sz w:val="32"/>
          <w:szCs w:val="32"/>
          <w:highlight w:val="white"/>
        </w:rPr>
        <w:t xml:space="preserve"> </w:t>
      </w:r>
      <w:r w:rsidR="00CE3A0A" w:rsidRPr="00FA5F8A">
        <w:rPr>
          <w:rFonts w:ascii="Times New Roman" w:hAnsi="Times New Roman"/>
          <w:b/>
          <w:sz w:val="32"/>
          <w:szCs w:val="32"/>
          <w:highlight w:val="white"/>
        </w:rPr>
        <w:t>Уланов Кирилл</w:t>
      </w:r>
    </w:p>
    <w:p w:rsidR="00CE3A0A" w:rsidRPr="00FA5F8A" w:rsidRDefault="00CE3A0A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>ученик 11</w:t>
      </w:r>
      <w:proofErr w:type="gramStart"/>
      <w:r w:rsidRPr="00FA5F8A">
        <w:rPr>
          <w:rFonts w:ascii="Times New Roman" w:hAnsi="Times New Roman"/>
          <w:b/>
          <w:sz w:val="32"/>
          <w:szCs w:val="32"/>
          <w:highlight w:val="white"/>
        </w:rPr>
        <w:t xml:space="preserve"> Б</w:t>
      </w:r>
      <w:proofErr w:type="gramEnd"/>
      <w:r w:rsidRPr="00FA5F8A">
        <w:rPr>
          <w:rFonts w:ascii="Times New Roman" w:hAnsi="Times New Roman"/>
          <w:b/>
          <w:sz w:val="32"/>
          <w:szCs w:val="32"/>
          <w:highlight w:val="white"/>
        </w:rPr>
        <w:t xml:space="preserve"> класса</w:t>
      </w:r>
    </w:p>
    <w:p w:rsidR="00CE3A0A" w:rsidRPr="00FA5F8A" w:rsidRDefault="00AB1038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hAnsi="Times New Roman"/>
          <w:b/>
          <w:sz w:val="32"/>
          <w:szCs w:val="32"/>
          <w:highlight w:val="white"/>
        </w:rPr>
        <w:t>МОУ</w:t>
      </w:r>
      <w:proofErr w:type="gramStart"/>
      <w:r>
        <w:rPr>
          <w:rFonts w:ascii="Times New Roman" w:hAnsi="Times New Roman"/>
          <w:b/>
          <w:sz w:val="32"/>
          <w:szCs w:val="32"/>
          <w:highlight w:val="white"/>
        </w:rPr>
        <w:t>«Л</w:t>
      </w:r>
      <w:proofErr w:type="gramEnd"/>
      <w:r>
        <w:rPr>
          <w:rFonts w:ascii="Times New Roman" w:hAnsi="Times New Roman"/>
          <w:b/>
          <w:sz w:val="32"/>
          <w:szCs w:val="32"/>
          <w:highlight w:val="white"/>
        </w:rPr>
        <w:t xml:space="preserve">ицей № 43» </w:t>
      </w:r>
    </w:p>
    <w:p w:rsidR="00CE3A0A" w:rsidRPr="00FA5F8A" w:rsidRDefault="00CE3A0A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 xml:space="preserve">г. Саранска </w:t>
      </w:r>
    </w:p>
    <w:p w:rsidR="00CE3A0A" w:rsidRPr="00FA5F8A" w:rsidRDefault="00CE3A0A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>Научный руководитель: профессор</w:t>
      </w:r>
    </w:p>
    <w:p w:rsidR="00CE3A0A" w:rsidRPr="00FA5F8A" w:rsidRDefault="00AB1038" w:rsidP="00AB1038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white"/>
        </w:rPr>
      </w:pPr>
      <w:r>
        <w:rPr>
          <w:rFonts w:ascii="Times New Roman" w:hAnsi="Times New Roman"/>
          <w:b/>
          <w:sz w:val="32"/>
          <w:szCs w:val="32"/>
          <w:highlight w:val="white"/>
        </w:rPr>
        <w:t>Ивлев В.И.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highlight w:val="white"/>
        </w:rPr>
      </w:pP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</w:p>
    <w:p w:rsidR="0013678E" w:rsidRDefault="0013678E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</w:p>
    <w:p w:rsidR="0013678E" w:rsidRDefault="0013678E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</w:p>
    <w:p w:rsidR="001E3940" w:rsidRDefault="001E3940" w:rsidP="00FA5F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white"/>
        </w:rPr>
      </w:pPr>
    </w:p>
    <w:p w:rsidR="00CA25EA" w:rsidRDefault="00CA25EA" w:rsidP="00CA25EA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32"/>
          <w:szCs w:val="32"/>
          <w:highlight w:val="white"/>
        </w:rPr>
      </w:pPr>
    </w:p>
    <w:p w:rsidR="00AB1038" w:rsidRDefault="00AB1038" w:rsidP="00CA25E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32"/>
          <w:szCs w:val="32"/>
          <w:highlight w:val="white"/>
        </w:rPr>
      </w:pPr>
    </w:p>
    <w:p w:rsidR="005E1796" w:rsidRPr="00AE2427" w:rsidRDefault="00CE3A0A" w:rsidP="00AE242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32"/>
          <w:szCs w:val="32"/>
          <w:highlight w:val="white"/>
        </w:rPr>
      </w:pPr>
      <w:r w:rsidRPr="00FA5F8A">
        <w:rPr>
          <w:rFonts w:ascii="Times New Roman" w:hAnsi="Times New Roman"/>
          <w:b/>
          <w:sz w:val="32"/>
          <w:szCs w:val="32"/>
          <w:highlight w:val="white"/>
        </w:rPr>
        <w:t>Саранск 2012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ar-SA"/>
        </w:rPr>
        <w:id w:val="1349369"/>
      </w:sdtPr>
      <w:sdtContent>
        <w:p w:rsidR="006E44B1" w:rsidRDefault="006E44B1">
          <w:pPr>
            <w:pStyle w:val="af6"/>
          </w:pPr>
          <w:r>
            <w:t>Оглавление</w:t>
          </w:r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F2E6B">
            <w:fldChar w:fldCharType="begin"/>
          </w:r>
          <w:r w:rsidR="006E44B1">
            <w:instrText xml:space="preserve"> TOC \o "1-3" \h \z \u </w:instrText>
          </w:r>
          <w:r w:rsidRPr="00FF2E6B">
            <w:fldChar w:fldCharType="separate"/>
          </w:r>
          <w:hyperlink w:anchor="_Toc352791121" w:history="1">
            <w:r w:rsidR="006E44B1" w:rsidRPr="00D319B8">
              <w:rPr>
                <w:rStyle w:val="a8"/>
                <w:noProof/>
                <w:highlight w:val="white"/>
              </w:rPr>
              <w:t>Введение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2" w:history="1">
            <w:r w:rsidR="006E44B1" w:rsidRPr="00D319B8">
              <w:rPr>
                <w:rStyle w:val="a8"/>
                <w:noProof/>
                <w:highlight w:val="white"/>
              </w:rPr>
              <w:t>Глава 1.Теоретические основы изучения  сердечно - сосудистой системы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3" w:history="1">
            <w:r w:rsidR="006E44B1" w:rsidRPr="00D319B8">
              <w:rPr>
                <w:rStyle w:val="a8"/>
                <w:noProof/>
                <w:highlight w:val="white"/>
              </w:rPr>
              <w:t>1.1. Морфология сердца человека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4" w:history="1">
            <w:r w:rsidR="006E44B1" w:rsidRPr="00D319B8">
              <w:rPr>
                <w:rStyle w:val="a8"/>
                <w:noProof/>
                <w:highlight w:val="white"/>
              </w:rPr>
              <w:t>1.2.Инструментальные методы исследования работы сердца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5" w:history="1">
            <w:r w:rsidR="006E44B1" w:rsidRPr="00D319B8">
              <w:rPr>
                <w:rStyle w:val="a8"/>
                <w:noProof/>
                <w:highlight w:val="white"/>
              </w:rPr>
              <w:t>Выводы по главе №1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6" w:history="1">
            <w:r w:rsidR="006E44B1" w:rsidRPr="00D319B8">
              <w:rPr>
                <w:rStyle w:val="a8"/>
                <w:noProof/>
                <w:highlight w:val="white"/>
              </w:rPr>
              <w:t>Глава 2. Практическая часть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7" w:history="1">
            <w:r w:rsidR="006E44B1" w:rsidRPr="00D319B8">
              <w:rPr>
                <w:rStyle w:val="a8"/>
                <w:noProof/>
                <w:highlight w:val="white"/>
              </w:rPr>
              <w:t>2.1.Описание методики эксперимента.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8" w:history="1">
            <w:r w:rsidR="006E44B1" w:rsidRPr="00D319B8">
              <w:rPr>
                <w:rStyle w:val="a8"/>
                <w:noProof/>
                <w:highlight w:val="white"/>
              </w:rPr>
              <w:t>2.2. Математический анализ  ритма сердца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29" w:history="1">
            <w:r w:rsidR="006E44B1" w:rsidRPr="00D319B8">
              <w:rPr>
                <w:rStyle w:val="a8"/>
                <w:noProof/>
                <w:highlight w:val="white"/>
              </w:rPr>
              <w:t>2.3. Результаты исследования ритма сердца у школьников.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30" w:history="1">
            <w:r w:rsidR="006E44B1" w:rsidRPr="00D319B8">
              <w:rPr>
                <w:rStyle w:val="a8"/>
                <w:noProof/>
              </w:rPr>
              <w:t>Выводы по главе №2.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31" w:history="1">
            <w:r w:rsidR="006E44B1" w:rsidRPr="00D319B8">
              <w:rPr>
                <w:rStyle w:val="a8"/>
                <w:noProof/>
                <w:highlight w:val="white"/>
              </w:rPr>
              <w:t>Заключение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32" w:history="1">
            <w:r w:rsidR="006E44B1" w:rsidRPr="00D319B8">
              <w:rPr>
                <w:rStyle w:val="a8"/>
                <w:noProof/>
                <w:highlight w:val="white"/>
              </w:rPr>
              <w:t>Практические рекомендации.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33" w:history="1">
            <w:r w:rsidR="006E44B1" w:rsidRPr="00D319B8">
              <w:rPr>
                <w:rStyle w:val="a8"/>
                <w:noProof/>
                <w:highlight w:val="white"/>
              </w:rPr>
              <w:t>Список литературы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2791134" w:history="1">
            <w:r w:rsidR="006E44B1" w:rsidRPr="00D319B8">
              <w:rPr>
                <w:rStyle w:val="a8"/>
                <w:noProof/>
                <w:highlight w:val="white"/>
              </w:rPr>
              <w:t>Приложения.</w:t>
            </w:r>
            <w:r w:rsidR="006E44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4B1">
              <w:rPr>
                <w:noProof/>
                <w:webHidden/>
              </w:rPr>
              <w:instrText xml:space="preserve"> PAGEREF _Toc352791134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4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4B1" w:rsidRDefault="00FF2E6B">
          <w:r>
            <w:fldChar w:fldCharType="end"/>
          </w:r>
        </w:p>
      </w:sdtContent>
    </w:sdt>
    <w:p w:rsidR="00CE3A0A" w:rsidRPr="006E44B1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sz w:val="32"/>
          <w:szCs w:val="32"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AB1038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E3A0A" w:rsidRPr="00FA5F8A" w:rsidRDefault="00CE3A0A" w:rsidP="00AB1038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765E06" w:rsidRDefault="00765E06" w:rsidP="00A72E60">
      <w:pPr>
        <w:pStyle w:val="a5"/>
        <w:shd w:val="clear" w:color="auto" w:fill="FFFFFF" w:themeFill="background1"/>
        <w:spacing w:before="0" w:after="0" w:line="360" w:lineRule="auto"/>
        <w:rPr>
          <w:b/>
          <w:highlight w:val="white"/>
        </w:rPr>
      </w:pPr>
    </w:p>
    <w:p w:rsidR="00A72E60" w:rsidRPr="00FA5F8A" w:rsidRDefault="00A72E60" w:rsidP="00A72E60">
      <w:pPr>
        <w:pStyle w:val="a5"/>
        <w:shd w:val="clear" w:color="auto" w:fill="FFFFFF" w:themeFill="background1"/>
        <w:spacing w:before="0" w:after="0" w:line="360" w:lineRule="auto"/>
        <w:rPr>
          <w:b/>
          <w:highlight w:val="white"/>
        </w:rPr>
      </w:pPr>
    </w:p>
    <w:p w:rsidR="0044762C" w:rsidRDefault="0044762C" w:rsidP="00AB1038">
      <w:pPr>
        <w:pStyle w:val="a5"/>
        <w:shd w:val="clear" w:color="auto" w:fill="FFFFFF" w:themeFill="background1"/>
        <w:spacing w:before="0" w:after="0" w:line="360" w:lineRule="auto"/>
        <w:ind w:firstLine="709"/>
        <w:rPr>
          <w:b/>
          <w:highlight w:val="white"/>
        </w:rPr>
      </w:pPr>
    </w:p>
    <w:p w:rsidR="00C63A41" w:rsidRDefault="00C63A41" w:rsidP="0055701C">
      <w:pPr>
        <w:pStyle w:val="a5"/>
        <w:shd w:val="clear" w:color="auto" w:fill="FFFFFF" w:themeFill="background1"/>
        <w:spacing w:before="0" w:after="0" w:line="360" w:lineRule="auto"/>
        <w:rPr>
          <w:b/>
          <w:highlight w:val="white"/>
        </w:rPr>
      </w:pPr>
    </w:p>
    <w:p w:rsidR="006E44B1" w:rsidRDefault="006E44B1">
      <w:pPr>
        <w:suppressAutoHyphens w:val="0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>
        <w:rPr>
          <w:b/>
          <w:highlight w:val="white"/>
        </w:rPr>
        <w:br w:type="page"/>
      </w:r>
    </w:p>
    <w:p w:rsidR="00EA29A8" w:rsidRDefault="00EA29A8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center"/>
        <w:rPr>
          <w:b/>
          <w:highlight w:val="white"/>
        </w:rPr>
      </w:pPr>
    </w:p>
    <w:p w:rsidR="00CE3A0A" w:rsidRPr="00AE2427" w:rsidRDefault="00CE3A0A" w:rsidP="00603573">
      <w:pPr>
        <w:pStyle w:val="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Toc352791121"/>
      <w:r w:rsidRPr="00AE2427">
        <w:rPr>
          <w:rFonts w:ascii="Times New Roman" w:hAnsi="Times New Roman" w:cs="Times New Roman"/>
          <w:sz w:val="28"/>
          <w:szCs w:val="28"/>
          <w:highlight w:val="white"/>
        </w:rPr>
        <w:t>Введение</w:t>
      </w:r>
      <w:bookmarkEnd w:id="0"/>
    </w:p>
    <w:p w:rsidR="00CE3A0A" w:rsidRPr="00FA5F8A" w:rsidRDefault="00CE3A0A" w:rsidP="003522D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pacing w:val="-6"/>
          <w:sz w:val="24"/>
          <w:szCs w:val="24"/>
          <w:highlight w:val="white"/>
        </w:rPr>
        <w:t>Медицинская наука не поддаётся тотально</w:t>
      </w:r>
      <w:r w:rsidR="00AB1038">
        <w:rPr>
          <w:rFonts w:ascii="Times New Roman" w:hAnsi="Times New Roman"/>
          <w:spacing w:val="-6"/>
          <w:sz w:val="24"/>
          <w:szCs w:val="24"/>
          <w:highlight w:val="white"/>
        </w:rPr>
        <w:t xml:space="preserve">й формализации и колоссальная </w:t>
      </w:r>
      <w:r w:rsidRPr="00FA5F8A">
        <w:rPr>
          <w:rFonts w:ascii="Times New Roman" w:hAnsi="Times New Roman"/>
          <w:spacing w:val="-6"/>
          <w:sz w:val="24"/>
          <w:szCs w:val="24"/>
          <w:highlight w:val="white"/>
        </w:rPr>
        <w:t xml:space="preserve">роль математики в медицине несомненна. Все медицинские открытия  опираются на численные соотношения. </w:t>
      </w:r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 Математические методы  </w:t>
      </w:r>
      <w:r w:rsidRPr="00FA5F8A">
        <w:rPr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в медицине - это совокупность приемов  изучения процессов, происходящих в живых организмах, их популяциях, в сфере охраны здоровья, с использованием количественных способов описания явлений и объектов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биомедицинской природы 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связей между ними.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[</w:t>
      </w:r>
      <w:proofErr w:type="spell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Баевский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, P.M., 2006] </w:t>
      </w:r>
      <w:r w:rsidRPr="00FA5F8A">
        <w:rPr>
          <w:rFonts w:ascii="Times New Roman" w:hAnsi="Times New Roman"/>
          <w:sz w:val="24"/>
          <w:szCs w:val="24"/>
          <w:highlight w:val="white"/>
        </w:rPr>
        <w:br/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В медицине  м</w:t>
      </w:r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атематические методы  </w:t>
      </w:r>
      <w:r w:rsidRPr="00FA5F8A">
        <w:rPr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используются для установления степени достоверности и обобщения информации, получаемой в ходе клинических, медико-биологических, лабораторных исследований. </w:t>
      </w:r>
      <w:proofErr w:type="gramStart"/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Необходимость  привлечения математики в медицину связана с отсутствием иных возможностей преодолеть органически присущие изучению биологических объектов трудности:  высокую вариабельность индивидуальных показателей состояния органов, физиологических систем, биохимических процессов целостного организма в норм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е и при патологии.</w:t>
      </w:r>
      <w:proofErr w:type="gramEnd"/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М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атематические статистические методы важны в медицине  как средство накопления и систематизации инфор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мации. О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ни позволяют выдвинуть,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проверить, подтвердить или опровергнуть, содержательность гипотез о связи изучаемых процессов и явлений путем количественной оценки взаимосвязей.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Целью математических методов в медицине является повыше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ние надежности и объективности</w:t>
      </w:r>
      <w:proofErr w:type="gramStart"/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.</w:t>
      </w:r>
      <w:proofErr w:type="gramEnd"/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[Шмидт В.М., 1985]</w:t>
      </w:r>
      <w:r w:rsidR="003522DC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Матем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атические методы  включают разные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подходы и направления. Хорошо известные методы систематизации и представления медико-биологических данных (таблицы, графики, </w:t>
      </w:r>
      <w:r w:rsidR="0055701C"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но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м</w:t>
      </w:r>
      <w:r w:rsidR="0055701C"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ограммы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, гист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ограммы) дополняются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наглядными формами визуального представления информации с помощью компьютерных программ.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Математические методы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охватывают  биомедицинские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задач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, которые поддаются математическому описанию, в виде уравнений, построенных на основе экспериментальных и клинических наблюден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ий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. Совокупност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ь уравнений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, описывающих разнообразные аспекты функционирования объекта (организма, биологической системы) или взаимодействующих объектов являются математическими моделями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. Математические модели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эффективно применяются для изучения воздействия лечебных или по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вреждающих факторов на организм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пр</w:t>
      </w:r>
      <w:r w:rsidR="0055701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огнозирования развития 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медицины. [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Юнкеров В.И., Григорьев С.Г., 2002]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     </w:t>
      </w:r>
    </w:p>
    <w:p w:rsidR="00CE3A0A" w:rsidRPr="00FA5F8A" w:rsidRDefault="00CE3A0A" w:rsidP="00C63A41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highlight w:val="white"/>
          <w:shd w:val="clear" w:color="auto" w:fill="FFFFFF"/>
        </w:rPr>
        <w:t xml:space="preserve"> 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Учёных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интересует роль вз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аимосвязей кардиологии</w:t>
      </w:r>
      <w:r w:rsidR="00C63A41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и математики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. Кардиология - это направление в медицине, которое занимается и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зучением строения и  функций сердца, заболеваниями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сердца и сосудов, изучает причины возникновения и 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развития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,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lastRenderedPageBreak/>
        <w:t>клинические проявления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болезней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и методы диагностики</w:t>
      </w:r>
      <w:r w:rsidR="00DD0EAE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. 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Среди </w:t>
      </w:r>
      <w:r w:rsidR="003522DC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общей</w:t>
      </w:r>
      <w:r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 xml:space="preserve"> смертности в России сердечно - сосудистые заболевания составляют 57%. 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  <w:shd w:val="clear" w:color="auto" w:fill="FFFFFF"/>
        </w:rPr>
        <w:t> 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[</w:t>
      </w:r>
      <w:proofErr w:type="spell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Бунак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В.В.,2000] 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  <w:shd w:val="clear" w:color="auto" w:fill="FFFFFF"/>
        </w:rPr>
        <w:t>С</w:t>
      </w:r>
      <w:r w:rsidRPr="00FA5F8A">
        <w:rPr>
          <w:highlight w:val="white"/>
        </w:rPr>
        <w:t xml:space="preserve">истема кровообращения очень  важна для человека. Она доставляет органам и тканям кислород, воду, белки, углеводы, жиры, минеральные вещества, витамины и удаляет  углекислый газ и др. вредные продукты обмена, образующиеся в процессе жизнедеятельности; обеспечивает теплорегуляцию и гуморальную регуляцию в организме, является важным фактором иммунитета. </w:t>
      </w:r>
      <w:r w:rsidRPr="00FA5F8A">
        <w:rPr>
          <w:rStyle w:val="a3"/>
          <w:b w:val="0"/>
          <w:highlight w:val="white"/>
        </w:rPr>
        <w:t>Движение крови</w:t>
      </w:r>
      <w:r w:rsidRPr="00FA5F8A">
        <w:rPr>
          <w:rStyle w:val="apple-converted-space"/>
          <w:b/>
          <w:highlight w:val="white"/>
        </w:rPr>
        <w:t xml:space="preserve"> </w:t>
      </w:r>
      <w:r w:rsidRPr="00FA5F8A">
        <w:rPr>
          <w:highlight w:val="white"/>
        </w:rPr>
        <w:t xml:space="preserve">по сосудам возникает вследствие нагнетательной функции сердца. </w:t>
      </w:r>
    </w:p>
    <w:p w:rsidR="00CE3A0A" w:rsidRPr="00FA5F8A" w:rsidRDefault="00CE3A0A" w:rsidP="0055701C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</w:rPr>
        <w:t>Значительный прогресс в исследовании сложной системы  кровообращения достигнут благодаря использов</w:t>
      </w:r>
      <w:r w:rsidRPr="00FA5F8A">
        <w:rPr>
          <w:rFonts w:cs="Arial"/>
          <w:highlight w:val="white"/>
        </w:rPr>
        <w:t xml:space="preserve">анию математических методов в изучении функционирования сердечно - сосудистой системы. </w:t>
      </w:r>
      <w:r w:rsidRPr="00FA5F8A">
        <w:rPr>
          <w:highlight w:val="white"/>
          <w:lang w:eastAsia="ru-RU"/>
        </w:rPr>
        <w:t>Математический анализ включает в себя большое количество мат</w:t>
      </w:r>
      <w:r w:rsidR="0055701C">
        <w:rPr>
          <w:highlight w:val="white"/>
          <w:lang w:eastAsia="ru-RU"/>
        </w:rPr>
        <w:t>ематических направлений и</w:t>
      </w:r>
      <w:r w:rsidRPr="00FA5F8A">
        <w:rPr>
          <w:highlight w:val="white"/>
          <w:lang w:eastAsia="ru-RU"/>
        </w:rPr>
        <w:t xml:space="preserve"> используется в качестве обозначения непосредственно основ анализа в области ма</w:t>
      </w:r>
      <w:r w:rsidR="0055701C">
        <w:rPr>
          <w:highlight w:val="white"/>
          <w:lang w:eastAsia="ru-RU"/>
        </w:rPr>
        <w:t xml:space="preserve">тематики, которые </w:t>
      </w:r>
      <w:r w:rsidRPr="00FA5F8A">
        <w:rPr>
          <w:highlight w:val="white"/>
          <w:lang w:eastAsia="ru-RU"/>
        </w:rPr>
        <w:t xml:space="preserve"> объединяют теорию действительных чисел, теорию предельных значений (лимитов), теорию дифференциальных и интегральных вычислений, а также их производных теорий – теорию максимума и минимума, теорию неявных функций и интегралы Фурье. Значение математического анализа в научном мире  и медицине представляется значим</w:t>
      </w:r>
      <w:r w:rsidR="0055701C">
        <w:rPr>
          <w:highlight w:val="white"/>
          <w:lang w:eastAsia="ru-RU"/>
        </w:rPr>
        <w:t>ым</w:t>
      </w:r>
      <w:r w:rsidRPr="00FA5F8A">
        <w:rPr>
          <w:highlight w:val="white"/>
          <w:lang w:eastAsia="ru-RU"/>
        </w:rPr>
        <w:t xml:space="preserve"> явлением. </w:t>
      </w:r>
      <w:r w:rsidRPr="00FA5F8A">
        <w:rPr>
          <w:highlight w:val="white"/>
          <w:shd w:val="clear" w:color="auto" w:fill="FFFFFF"/>
        </w:rPr>
        <w:t xml:space="preserve"> [</w:t>
      </w:r>
      <w:proofErr w:type="spellStart"/>
      <w:r w:rsidRPr="00FA5F8A">
        <w:rPr>
          <w:highlight w:val="white"/>
        </w:rPr>
        <w:t>Баевский</w:t>
      </w:r>
      <w:proofErr w:type="spellEnd"/>
      <w:r w:rsidRPr="00FA5F8A">
        <w:rPr>
          <w:highlight w:val="white"/>
        </w:rPr>
        <w:t xml:space="preserve"> P.M., Никулина Г.А, 2002</w:t>
      </w:r>
      <w:proofErr w:type="gramStart"/>
      <w:r w:rsidRPr="00FA5F8A">
        <w:rPr>
          <w:highlight w:val="white"/>
        </w:rPr>
        <w:t xml:space="preserve"> ]</w:t>
      </w:r>
      <w:proofErr w:type="gramEnd"/>
      <w:r w:rsidRPr="00FA5F8A">
        <w:rPr>
          <w:highlight w:val="white"/>
          <w:shd w:val="clear" w:color="auto" w:fill="FFFFFF"/>
        </w:rPr>
        <w:t xml:space="preserve"> </w:t>
      </w:r>
      <w:r w:rsidRPr="00FA5F8A">
        <w:rPr>
          <w:highlight w:val="white"/>
          <w:lang w:eastAsia="ru-RU"/>
        </w:rPr>
        <w:t>Таким</w:t>
      </w:r>
      <w:r w:rsidR="0055701C">
        <w:rPr>
          <w:highlight w:val="white"/>
          <w:lang w:eastAsia="ru-RU"/>
        </w:rPr>
        <w:t xml:space="preserve"> образом,</w:t>
      </w:r>
      <w:r w:rsidRPr="00FA5F8A">
        <w:rPr>
          <w:highlight w:val="white"/>
          <w:lang w:eastAsia="ru-RU"/>
        </w:rPr>
        <w:t xml:space="preserve"> объективная важность математического анализа объясняется степенью функционального исследования. 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rFonts w:cs="Arial"/>
          <w:highlight w:val="white"/>
        </w:rPr>
      </w:pPr>
      <w:r w:rsidRPr="00FA5F8A">
        <w:rPr>
          <w:rFonts w:cs="Arial"/>
          <w:highlight w:val="white"/>
        </w:rPr>
        <w:t>Правильная интерпретация  математических показателей</w:t>
      </w:r>
      <w:r w:rsidR="0055701C">
        <w:rPr>
          <w:rFonts w:cs="Arial"/>
          <w:highlight w:val="white"/>
        </w:rPr>
        <w:t xml:space="preserve"> в исследовании сердца </w:t>
      </w:r>
      <w:r w:rsidRPr="00FA5F8A">
        <w:rPr>
          <w:rFonts w:cs="Arial"/>
          <w:highlight w:val="white"/>
        </w:rPr>
        <w:t xml:space="preserve"> играет важную роль в ранней диагностике с</w:t>
      </w:r>
      <w:r w:rsidR="0055701C">
        <w:rPr>
          <w:rFonts w:cs="Arial"/>
          <w:highlight w:val="white"/>
        </w:rPr>
        <w:t>ложных заболеваний</w:t>
      </w:r>
      <w:r w:rsidRPr="00FA5F8A">
        <w:rPr>
          <w:rFonts w:cs="Arial"/>
          <w:highlight w:val="white"/>
        </w:rPr>
        <w:t>.</w:t>
      </w:r>
      <w:r w:rsidRPr="00FA5F8A">
        <w:rPr>
          <w:highlight w:val="white"/>
        </w:rPr>
        <w:t xml:space="preserve"> Математические  показатели работы сердца могут выступать в качестве интегральных маркеров функционального состояния сердечно - сосудистой систе</w:t>
      </w:r>
      <w:r w:rsidR="0055701C">
        <w:rPr>
          <w:highlight w:val="white"/>
        </w:rPr>
        <w:t xml:space="preserve">мы </w:t>
      </w:r>
      <w:r w:rsidRPr="00FA5F8A">
        <w:rPr>
          <w:highlight w:val="white"/>
        </w:rPr>
        <w:t xml:space="preserve"> организма.  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Актуальность данной работы состоит в том, что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в целостной оценке здоровья и состояния адаптационных процессов  организма главную роль играет состояние сердечно - сосудистой системы.  Оценка функционального состояния организма достаточно сложна и требует всестороннего обследования всех органов и систем, </w:t>
      </w:r>
      <w:proofErr w:type="gram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которое</w:t>
      </w:r>
      <w:proofErr w:type="gram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далеко не всегда может быть проведено в полном объеме. С этих позиций математичес</w:t>
      </w:r>
      <w:r w:rsidR="000B6AB4">
        <w:rPr>
          <w:rFonts w:ascii="Times New Roman" w:eastAsia="Times New Roman" w:hAnsi="Times New Roman"/>
          <w:sz w:val="24"/>
          <w:szCs w:val="24"/>
          <w:highlight w:val="white"/>
        </w:rPr>
        <w:t xml:space="preserve">кие  показатели работы сердца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могут выступать в качестве интегральных маркеров функционального состояния серде</w:t>
      </w:r>
      <w:r w:rsidR="0055701C">
        <w:rPr>
          <w:rFonts w:ascii="Times New Roman" w:eastAsia="Times New Roman" w:hAnsi="Times New Roman"/>
          <w:sz w:val="24"/>
          <w:szCs w:val="24"/>
          <w:highlight w:val="white"/>
        </w:rPr>
        <w:t xml:space="preserve">чно - сосудистой системы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организма.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sz w:val="24"/>
          <w:szCs w:val="24"/>
          <w:highlight w:val="white"/>
        </w:rPr>
        <w:t>Цель исследования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заключается в определении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взаимосвязи математических  показателей  сердечного ритма.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sz w:val="24"/>
          <w:szCs w:val="24"/>
          <w:highlight w:val="white"/>
        </w:rPr>
        <w:t>Объект исследования:</w:t>
      </w:r>
      <w:r w:rsidR="000B6AB4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0B6AB4">
        <w:rPr>
          <w:rFonts w:ascii="Times New Roman" w:hAnsi="Times New Roman"/>
          <w:sz w:val="24"/>
          <w:szCs w:val="24"/>
          <w:highlight w:val="white"/>
        </w:rPr>
        <w:t>сердце</w:t>
      </w:r>
      <w:r w:rsidRPr="00FA5F8A">
        <w:rPr>
          <w:rFonts w:ascii="Times New Roman" w:hAnsi="Times New Roman"/>
          <w:sz w:val="24"/>
          <w:szCs w:val="24"/>
          <w:highlight w:val="white"/>
        </w:rPr>
        <w:t>.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sz w:val="24"/>
          <w:szCs w:val="24"/>
          <w:highlight w:val="white"/>
        </w:rPr>
        <w:t>Предмет исследования</w:t>
      </w:r>
      <w:r w:rsidRPr="00FA5F8A">
        <w:rPr>
          <w:rFonts w:ascii="Times New Roman" w:hAnsi="Times New Roman"/>
          <w:sz w:val="24"/>
          <w:szCs w:val="24"/>
          <w:highlight w:val="white"/>
        </w:rPr>
        <w:t>: показатели работы сердца</w:t>
      </w:r>
      <w:r w:rsidR="000B6AB4">
        <w:rPr>
          <w:rFonts w:ascii="Times New Roman" w:hAnsi="Times New Roman"/>
          <w:sz w:val="24"/>
          <w:szCs w:val="24"/>
          <w:highlight w:val="white"/>
        </w:rPr>
        <w:t xml:space="preserve"> - ритм сердца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sz w:val="24"/>
          <w:szCs w:val="24"/>
          <w:highlight w:val="white"/>
        </w:rPr>
        <w:lastRenderedPageBreak/>
        <w:t>Гипотеза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5F8A">
        <w:rPr>
          <w:rFonts w:ascii="Times New Roman" w:hAnsi="Times New Roman"/>
          <w:b/>
          <w:sz w:val="24"/>
          <w:szCs w:val="24"/>
          <w:highlight w:val="white"/>
        </w:rPr>
        <w:t xml:space="preserve">исследования: </w:t>
      </w:r>
      <w:r w:rsidRPr="00FA5F8A">
        <w:rPr>
          <w:rFonts w:ascii="Times New Roman" w:hAnsi="Times New Roman"/>
          <w:sz w:val="24"/>
          <w:szCs w:val="24"/>
          <w:highlight w:val="white"/>
        </w:rPr>
        <w:t>методы математического анализа способствуют выявлению нарушений  работы сердца</w:t>
      </w:r>
      <w:r w:rsidRPr="00FA5F8A">
        <w:rPr>
          <w:rFonts w:ascii="Times New Roman" w:hAnsi="Times New Roman"/>
          <w:b/>
          <w:sz w:val="24"/>
          <w:szCs w:val="24"/>
          <w:highlight w:val="white"/>
        </w:rPr>
        <w:t xml:space="preserve">, </w:t>
      </w:r>
      <w:r w:rsidRPr="00FA5F8A">
        <w:rPr>
          <w:rFonts w:ascii="Times New Roman" w:hAnsi="Times New Roman"/>
          <w:sz w:val="24"/>
          <w:szCs w:val="24"/>
          <w:highlight w:val="white"/>
        </w:rPr>
        <w:t>стрессовые механизмы изменяют работу сердца.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b/>
          <w:highlight w:val="white"/>
        </w:rPr>
        <w:t>Задачи</w:t>
      </w:r>
      <w:r w:rsidRPr="00FA5F8A">
        <w:rPr>
          <w:highlight w:val="white"/>
        </w:rPr>
        <w:t>: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bCs/>
          <w:spacing w:val="-6"/>
          <w:highlight w:val="white"/>
        </w:rPr>
      </w:pPr>
      <w:r w:rsidRPr="00FA5F8A">
        <w:rPr>
          <w:highlight w:val="white"/>
        </w:rPr>
        <w:t>1.Изучить литературу и выяснить теоретические основы м</w:t>
      </w:r>
      <w:r w:rsidRPr="00FA5F8A">
        <w:rPr>
          <w:bCs/>
          <w:spacing w:val="-6"/>
          <w:highlight w:val="white"/>
        </w:rPr>
        <w:t>етодов математического анализа.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bCs/>
          <w:spacing w:val="-6"/>
          <w:highlight w:val="white"/>
        </w:rPr>
      </w:pPr>
      <w:r w:rsidRPr="00FA5F8A">
        <w:rPr>
          <w:highlight w:val="white"/>
        </w:rPr>
        <w:t>2.Охарактеризовать  показатели работы</w:t>
      </w:r>
      <w:r w:rsidRPr="00FA5F8A">
        <w:rPr>
          <w:bCs/>
          <w:spacing w:val="-6"/>
          <w:highlight w:val="white"/>
        </w:rPr>
        <w:t xml:space="preserve"> сердца.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b/>
          <w:bCs/>
          <w:spacing w:val="-6"/>
          <w:highlight w:val="white"/>
        </w:rPr>
      </w:pPr>
      <w:r w:rsidRPr="00FA5F8A">
        <w:rPr>
          <w:bCs/>
          <w:spacing w:val="-6"/>
          <w:highlight w:val="white"/>
        </w:rPr>
        <w:t>3. Познакомиться с методами исследования сердца.</w:t>
      </w:r>
    </w:p>
    <w:p w:rsidR="00CE3A0A" w:rsidRPr="00FA5F8A" w:rsidRDefault="000B6AB4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highlight w:val="white"/>
        </w:rPr>
      </w:pPr>
      <w:r>
        <w:rPr>
          <w:highlight w:val="white"/>
        </w:rPr>
        <w:t xml:space="preserve">4.Определить </w:t>
      </w:r>
      <w:r w:rsidR="00CE3A0A" w:rsidRPr="00FA5F8A">
        <w:rPr>
          <w:highlight w:val="white"/>
        </w:rPr>
        <w:t xml:space="preserve">методы математического анализа в исследованиях </w:t>
      </w:r>
      <w:r w:rsidR="009B6659">
        <w:rPr>
          <w:highlight w:val="white"/>
        </w:rPr>
        <w:t xml:space="preserve">ритма </w:t>
      </w:r>
      <w:r w:rsidR="00CE3A0A" w:rsidRPr="00FA5F8A">
        <w:rPr>
          <w:highlight w:val="white"/>
        </w:rPr>
        <w:t xml:space="preserve">сердца (суточного </w:t>
      </w:r>
      <w:proofErr w:type="spellStart"/>
      <w:r w:rsidR="00CE3A0A" w:rsidRPr="00FA5F8A">
        <w:rPr>
          <w:highlight w:val="white"/>
        </w:rPr>
        <w:t>мониторирования</w:t>
      </w:r>
      <w:proofErr w:type="spellEnd"/>
      <w:r w:rsidR="00CE3A0A" w:rsidRPr="00FA5F8A">
        <w:rPr>
          <w:highlight w:val="white"/>
        </w:rPr>
        <w:t xml:space="preserve"> электрокардиограммы – </w:t>
      </w:r>
      <w:proofErr w:type="spellStart"/>
      <w:r w:rsidR="00CE3A0A" w:rsidRPr="00FA5F8A">
        <w:rPr>
          <w:highlight w:val="white"/>
        </w:rPr>
        <w:t>Холтер</w:t>
      </w:r>
      <w:proofErr w:type="spellEnd"/>
      <w:r w:rsidR="00CE3A0A" w:rsidRPr="00FA5F8A">
        <w:rPr>
          <w:highlight w:val="white"/>
        </w:rPr>
        <w:t xml:space="preserve"> - ЭКГ)  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highlight w:val="white"/>
        </w:rPr>
      </w:pPr>
      <w:r w:rsidRPr="00FA5F8A">
        <w:rPr>
          <w:highlight w:val="white"/>
        </w:rPr>
        <w:t xml:space="preserve">5. Провести сопоставительный анализ </w:t>
      </w:r>
      <w:r w:rsidR="0055701C">
        <w:rPr>
          <w:highlight w:val="white"/>
        </w:rPr>
        <w:t xml:space="preserve">с </w:t>
      </w:r>
      <w:r w:rsidRPr="00FA5F8A">
        <w:rPr>
          <w:highlight w:val="white"/>
        </w:rPr>
        <w:t>ис</w:t>
      </w:r>
      <w:r w:rsidR="0055701C">
        <w:rPr>
          <w:highlight w:val="white"/>
        </w:rPr>
        <w:t>пользованием</w:t>
      </w:r>
      <w:r w:rsidRPr="00FA5F8A">
        <w:rPr>
          <w:highlight w:val="white"/>
        </w:rPr>
        <w:t xml:space="preserve"> ма</w:t>
      </w:r>
      <w:r w:rsidR="009B6659">
        <w:rPr>
          <w:highlight w:val="white"/>
        </w:rPr>
        <w:t xml:space="preserve">тематических  показателей </w:t>
      </w:r>
      <w:r w:rsidRPr="00FA5F8A">
        <w:rPr>
          <w:highlight w:val="white"/>
        </w:rPr>
        <w:t xml:space="preserve"> </w:t>
      </w:r>
      <w:r w:rsidR="000B6AB4">
        <w:rPr>
          <w:highlight w:val="white"/>
        </w:rPr>
        <w:t xml:space="preserve">ритма </w:t>
      </w:r>
      <w:r w:rsidRPr="00FA5F8A">
        <w:rPr>
          <w:highlight w:val="white"/>
        </w:rPr>
        <w:t>сердца человека.</w:t>
      </w:r>
    </w:p>
    <w:p w:rsidR="00CE3A0A" w:rsidRPr="00FA5F8A" w:rsidRDefault="009B6659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b/>
          <w:bCs/>
          <w:spacing w:val="-6"/>
          <w:highlight w:val="white"/>
        </w:rPr>
      </w:pPr>
      <w:r>
        <w:rPr>
          <w:highlight w:val="white"/>
        </w:rPr>
        <w:t xml:space="preserve">6.Установить </w:t>
      </w:r>
      <w:r w:rsidR="00CE3A0A" w:rsidRPr="00FA5F8A">
        <w:rPr>
          <w:highlight w:val="white"/>
        </w:rPr>
        <w:t xml:space="preserve">  взаимосвязи между</w:t>
      </w:r>
      <w:r w:rsidR="00CE3A0A" w:rsidRPr="00FA5F8A">
        <w:rPr>
          <w:b/>
          <w:bCs/>
          <w:spacing w:val="-6"/>
          <w:highlight w:val="white"/>
        </w:rPr>
        <w:t xml:space="preserve"> </w:t>
      </w:r>
      <w:r w:rsidR="00CE3A0A" w:rsidRPr="00FA5F8A">
        <w:rPr>
          <w:bCs/>
          <w:spacing w:val="-6"/>
          <w:highlight w:val="white"/>
        </w:rPr>
        <w:t>с</w:t>
      </w:r>
      <w:r w:rsidR="0044762C">
        <w:rPr>
          <w:bCs/>
          <w:spacing w:val="-6"/>
          <w:highlight w:val="white"/>
        </w:rPr>
        <w:t>трессовыми ситуациями школьников</w:t>
      </w:r>
      <w:r w:rsidR="00CE3A0A" w:rsidRPr="00FA5F8A">
        <w:rPr>
          <w:bCs/>
          <w:spacing w:val="-6"/>
          <w:highlight w:val="white"/>
        </w:rPr>
        <w:t xml:space="preserve"> </w:t>
      </w:r>
      <w:r>
        <w:rPr>
          <w:bCs/>
          <w:spacing w:val="-6"/>
          <w:highlight w:val="white"/>
        </w:rPr>
        <w:t>ритмом сердца</w:t>
      </w:r>
      <w:r w:rsidR="00CE3A0A" w:rsidRPr="00FA5F8A">
        <w:rPr>
          <w:b/>
          <w:bCs/>
          <w:spacing w:val="-6"/>
          <w:highlight w:val="white"/>
        </w:rPr>
        <w:t>.</w:t>
      </w:r>
    </w:p>
    <w:p w:rsidR="00CE3A0A" w:rsidRPr="00FA5F8A" w:rsidRDefault="009B6659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>7</w:t>
      </w:r>
      <w:r w:rsidR="00CE3A0A" w:rsidRPr="00FA5F8A">
        <w:rPr>
          <w:bCs/>
          <w:iCs/>
          <w:highlight w:val="white"/>
        </w:rPr>
        <w:t>.На основании полученных результатов построить сравнительные таблицы и диаграммы.</w:t>
      </w:r>
    </w:p>
    <w:p w:rsidR="00CE3A0A" w:rsidRPr="00FA5F8A" w:rsidRDefault="009B6659" w:rsidP="00FA5F8A">
      <w:pPr>
        <w:pStyle w:val="a5"/>
        <w:shd w:val="clear" w:color="auto" w:fill="FFFFFF" w:themeFill="background1"/>
        <w:spacing w:before="0" w:after="0" w:line="360" w:lineRule="auto"/>
        <w:jc w:val="both"/>
        <w:rPr>
          <w:highlight w:val="white"/>
        </w:rPr>
      </w:pPr>
      <w:r>
        <w:rPr>
          <w:highlight w:val="white"/>
        </w:rPr>
        <w:t>8</w:t>
      </w:r>
      <w:r w:rsidR="00CE3A0A" w:rsidRPr="00FA5F8A">
        <w:rPr>
          <w:highlight w:val="white"/>
        </w:rPr>
        <w:t>.Предложить рекомендации</w:t>
      </w:r>
      <w:proofErr w:type="gramStart"/>
      <w:r w:rsidR="00CE3A0A" w:rsidRPr="00FA5F8A">
        <w:rPr>
          <w:highlight w:val="white"/>
        </w:rPr>
        <w:t xml:space="preserve"> .</w:t>
      </w:r>
      <w:proofErr w:type="gramEnd"/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bCs/>
          <w:spacing w:val="-6"/>
          <w:highlight w:val="white"/>
        </w:rPr>
      </w:pPr>
      <w:r w:rsidRPr="00FA5F8A">
        <w:rPr>
          <w:b/>
          <w:highlight w:val="white"/>
        </w:rPr>
        <w:t>Научная новизна</w:t>
      </w:r>
      <w:r w:rsidRPr="00FA5F8A">
        <w:rPr>
          <w:highlight w:val="white"/>
        </w:rPr>
        <w:t xml:space="preserve"> исследования заключается в том, что проведен системный </w:t>
      </w:r>
      <w:r w:rsidRPr="00FA5F8A">
        <w:rPr>
          <w:iCs/>
          <w:highlight w:val="white"/>
        </w:rPr>
        <w:t xml:space="preserve">анализ </w:t>
      </w:r>
      <w:r w:rsidRPr="00FA5F8A">
        <w:rPr>
          <w:highlight w:val="white"/>
        </w:rPr>
        <w:t xml:space="preserve">использования математических методов в исследованиях </w:t>
      </w:r>
      <w:r w:rsidR="000B6AB4">
        <w:rPr>
          <w:highlight w:val="white"/>
        </w:rPr>
        <w:t xml:space="preserve">ритма </w:t>
      </w:r>
      <w:r w:rsidRPr="00FA5F8A">
        <w:rPr>
          <w:highlight w:val="white"/>
        </w:rPr>
        <w:t xml:space="preserve">сердца. Предложено применять совместно ряд математических показателей. Доказана перспективность использования </w:t>
      </w:r>
      <w:r w:rsidRPr="00FA5F8A">
        <w:rPr>
          <w:b/>
          <w:bCs/>
          <w:spacing w:val="-6"/>
          <w:highlight w:val="white"/>
        </w:rPr>
        <w:t xml:space="preserve"> </w:t>
      </w:r>
      <w:r w:rsidRPr="00FA5F8A">
        <w:rPr>
          <w:bCs/>
          <w:spacing w:val="-6"/>
          <w:highlight w:val="white"/>
        </w:rPr>
        <w:t>ма</w:t>
      </w:r>
      <w:r w:rsidR="009B6659">
        <w:rPr>
          <w:bCs/>
          <w:spacing w:val="-6"/>
          <w:highlight w:val="white"/>
        </w:rPr>
        <w:t>тематических показателей  ритма</w:t>
      </w:r>
      <w:r w:rsidRPr="00FA5F8A">
        <w:rPr>
          <w:bCs/>
          <w:spacing w:val="-6"/>
          <w:highlight w:val="white"/>
        </w:rPr>
        <w:t xml:space="preserve"> сердца.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b/>
          <w:highlight w:val="white"/>
        </w:rPr>
        <w:t>Теоретическая значимость.</w:t>
      </w:r>
      <w:r w:rsidRPr="00FA5F8A">
        <w:rPr>
          <w:highlight w:val="white"/>
        </w:rPr>
        <w:t xml:space="preserve"> Научно обоснованные данные представляют интерес с точки зрения методов математического анализа в медицине ввиду открытости и актуальности этого вопроса на современном этапе развития математики и медицины. 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sz w:val="24"/>
          <w:szCs w:val="24"/>
          <w:highlight w:val="white"/>
        </w:rPr>
        <w:t>Практическая значимость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исследования заключается в возможности применения результатов исследования на факультативных занятиях и уроках математики, биологии в общеобразовательных школах, математических и медицинских факультетах ВУЗОВ. 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highlight w:val="white"/>
        </w:rPr>
      </w:pPr>
      <w:r w:rsidRPr="00FA5F8A">
        <w:rPr>
          <w:rFonts w:ascii="Times New Roman" w:hAnsi="Times New Roman"/>
          <w:b/>
          <w:bCs/>
          <w:iCs/>
          <w:sz w:val="24"/>
          <w:szCs w:val="24"/>
          <w:highlight w:val="white"/>
        </w:rPr>
        <w:t>Методы исследования:</w:t>
      </w:r>
    </w:p>
    <w:p w:rsidR="00CE3A0A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highlight w:val="white"/>
        </w:rPr>
      </w:pPr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>Теоретический - изучение  литературы, постановка целей и задач</w:t>
      </w:r>
      <w:proofErr w:type="gramStart"/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 xml:space="preserve"> .</w:t>
      </w:r>
      <w:proofErr w:type="gramEnd"/>
    </w:p>
    <w:p w:rsidR="00CE3A0A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highlight w:val="white"/>
        </w:rPr>
      </w:pPr>
      <w:proofErr w:type="gramStart"/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>Экспериментальный</w:t>
      </w:r>
      <w:proofErr w:type="gramEnd"/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 xml:space="preserve"> – детализация измерений работы сердца и сосудов, апробирование, испытание изучаемых явлений в контролируемых и управляемых условиях, получение искомой информации.</w:t>
      </w:r>
    </w:p>
    <w:p w:rsidR="00CE3A0A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highlight w:val="white"/>
        </w:rPr>
      </w:pPr>
      <w:proofErr w:type="gramStart"/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>Эмпирический</w:t>
      </w:r>
      <w:proofErr w:type="gramEnd"/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 xml:space="preserve"> – наблюдения, описание, интерпретация и объяснение  результатов эксперимента.</w:t>
      </w:r>
    </w:p>
    <w:p w:rsidR="00CE3A0A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highlight w:val="white"/>
        </w:rPr>
      </w:pPr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>Аналитический метод – анализ отдельных сторон, признаков, свойств и отслеживание динамики рассматриваемого явления за определенный период.</w:t>
      </w:r>
    </w:p>
    <w:p w:rsidR="00CE3A0A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Arial"/>
          <w:iCs/>
          <w:sz w:val="24"/>
          <w:szCs w:val="24"/>
          <w:highlight w:val="white"/>
        </w:rPr>
      </w:pPr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 xml:space="preserve">Статистический метод </w:t>
      </w:r>
    </w:p>
    <w:p w:rsidR="00CE3A0A" w:rsidRPr="00FA5F8A" w:rsidRDefault="00CE3A0A" w:rsidP="00FA5F8A">
      <w:pPr>
        <w:pStyle w:val="af4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360" w:lineRule="auto"/>
        <w:ind w:hanging="11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Математический анализ</w:t>
      </w:r>
      <w:r w:rsidRPr="00FA5F8A">
        <w:rPr>
          <w:rFonts w:ascii="Times New Roman" w:hAnsi="Times New Roman"/>
          <w:sz w:val="24"/>
          <w:szCs w:val="24"/>
          <w:highlight w:val="white"/>
        </w:rPr>
        <w:t>.</w:t>
      </w:r>
    </w:p>
    <w:p w:rsidR="00CE3A0A" w:rsidRPr="00FA5F8A" w:rsidRDefault="00CE3A0A" w:rsidP="00FA5F8A">
      <w:pPr>
        <w:pStyle w:val="af4"/>
        <w:numPr>
          <w:ilvl w:val="0"/>
          <w:numId w:val="1"/>
        </w:numPr>
        <w:shd w:val="clear" w:color="auto" w:fill="FFFFFF" w:themeFill="background1"/>
        <w:spacing w:after="0" w:line="360" w:lineRule="auto"/>
        <w:ind w:hanging="11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 xml:space="preserve"> Метод интегрального анализа ЭКГ, </w:t>
      </w:r>
    </w:p>
    <w:p w:rsidR="00CE3A0A" w:rsidRPr="00FA5F8A" w:rsidRDefault="00CE3A0A" w:rsidP="00FA5F8A">
      <w:pPr>
        <w:pStyle w:val="af4"/>
        <w:numPr>
          <w:ilvl w:val="0"/>
          <w:numId w:val="1"/>
        </w:numPr>
        <w:shd w:val="clear" w:color="auto" w:fill="FFFFFF" w:themeFill="background1"/>
        <w:spacing w:after="0" w:line="360" w:lineRule="auto"/>
        <w:ind w:hanging="11"/>
        <w:rPr>
          <w:rFonts w:ascii="Times New Roman" w:hAnsi="Times New Roman"/>
          <w:sz w:val="32"/>
          <w:szCs w:val="32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lastRenderedPageBreak/>
        <w:t xml:space="preserve"> Структурно-топологический метод анализа диаграмм ритма сердца</w:t>
      </w:r>
      <w:proofErr w:type="gramStart"/>
      <w:r w:rsidRPr="00FA5F8A">
        <w:rPr>
          <w:rFonts w:ascii="Times New Roman" w:hAnsi="Times New Roman"/>
          <w:sz w:val="32"/>
          <w:szCs w:val="32"/>
          <w:highlight w:val="white"/>
        </w:rPr>
        <w:t xml:space="preserve"> .</w:t>
      </w:r>
      <w:proofErr w:type="gramEnd"/>
      <w:r w:rsidRPr="00FA5F8A">
        <w:rPr>
          <w:rFonts w:ascii="Times New Roman" w:hAnsi="Times New Roman"/>
          <w:sz w:val="32"/>
          <w:szCs w:val="32"/>
          <w:highlight w:val="white"/>
        </w:rPr>
        <w:t xml:space="preserve"> </w:t>
      </w:r>
    </w:p>
    <w:p w:rsidR="00765E06" w:rsidRPr="00FA5F8A" w:rsidRDefault="00CE3A0A" w:rsidP="00FA5F8A">
      <w:pPr>
        <w:numPr>
          <w:ilvl w:val="0"/>
          <w:numId w:val="1"/>
        </w:numPr>
        <w:shd w:val="clear" w:color="auto" w:fill="FFFFFF" w:themeFill="background1"/>
        <w:suppressAutoHyphens w:val="0"/>
        <w:spacing w:after="0" w:line="360" w:lineRule="auto"/>
        <w:ind w:hanging="11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hAnsi="Times New Roman"/>
          <w:bCs/>
          <w:iCs/>
          <w:sz w:val="24"/>
          <w:szCs w:val="24"/>
          <w:highlight w:val="white"/>
        </w:rPr>
        <w:t>Сопоставительный  анализ.</w:t>
      </w:r>
    </w:p>
    <w:p w:rsidR="000036BB" w:rsidRDefault="000036BB" w:rsidP="00FA5F8A">
      <w:pPr>
        <w:shd w:val="clear" w:color="auto" w:fill="FFFFFF" w:themeFill="background1"/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CE3A0A" w:rsidRPr="00AE2427" w:rsidRDefault="00CE3A0A" w:rsidP="00AE24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1" w:name="_Toc352791122"/>
      <w:r w:rsidRPr="00AE2427">
        <w:rPr>
          <w:rFonts w:ascii="Times New Roman" w:hAnsi="Times New Roman" w:cs="Times New Roman"/>
          <w:sz w:val="28"/>
          <w:szCs w:val="28"/>
          <w:highlight w:val="white"/>
        </w:rPr>
        <w:t>Глава 1.Теорети</w:t>
      </w:r>
      <w:r w:rsidR="003A30E7" w:rsidRPr="00AE2427">
        <w:rPr>
          <w:rFonts w:ascii="Times New Roman" w:hAnsi="Times New Roman" w:cs="Times New Roman"/>
          <w:sz w:val="28"/>
          <w:szCs w:val="28"/>
          <w:highlight w:val="white"/>
        </w:rPr>
        <w:t xml:space="preserve">ческие основы изучения </w:t>
      </w:r>
      <w:r w:rsidRPr="00AE2427">
        <w:rPr>
          <w:rFonts w:ascii="Times New Roman" w:hAnsi="Times New Roman" w:cs="Times New Roman"/>
          <w:sz w:val="28"/>
          <w:szCs w:val="28"/>
          <w:highlight w:val="white"/>
        </w:rPr>
        <w:t xml:space="preserve"> сердечно - сосудистой системы</w:t>
      </w:r>
      <w:bookmarkEnd w:id="1"/>
    </w:p>
    <w:p w:rsidR="00CE3A0A" w:rsidRPr="00AE2427" w:rsidRDefault="00CE3A0A" w:rsidP="00AE2427">
      <w:pPr>
        <w:pStyle w:val="2"/>
        <w:jc w:val="center"/>
        <w:rPr>
          <w:sz w:val="28"/>
          <w:szCs w:val="28"/>
          <w:highlight w:val="white"/>
        </w:rPr>
      </w:pPr>
      <w:bookmarkStart w:id="2" w:name="_Toc352791123"/>
      <w:r w:rsidRPr="00AE2427">
        <w:rPr>
          <w:sz w:val="28"/>
          <w:szCs w:val="28"/>
          <w:highlight w:val="white"/>
        </w:rPr>
        <w:t>1.1. Морфология сердца человек</w:t>
      </w:r>
      <w:r w:rsidR="00DF27E6" w:rsidRPr="00AE2427">
        <w:rPr>
          <w:sz w:val="28"/>
          <w:szCs w:val="28"/>
          <w:highlight w:val="white"/>
        </w:rPr>
        <w:t>а</w:t>
      </w:r>
      <w:bookmarkEnd w:id="2"/>
    </w:p>
    <w:p w:rsidR="00CE3A0A" w:rsidRPr="00FA5F8A" w:rsidRDefault="00CE3A0A" w:rsidP="000B6AB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 xml:space="preserve"> Среди показателей состояния организма важнейшими являются данные о деятельности сердечно - сосудистой системы. </w:t>
      </w:r>
    </w:p>
    <w:p w:rsidR="00CE3A0A" w:rsidRPr="00DF27E6" w:rsidRDefault="00CE3A0A" w:rsidP="00DF27E6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Сердце человека- это конусообразный пол</w:t>
      </w:r>
      <w:r w:rsidR="00DF27E6">
        <w:rPr>
          <w:rFonts w:ascii="Times New Roman" w:hAnsi="Times New Roman"/>
          <w:sz w:val="24"/>
          <w:szCs w:val="24"/>
          <w:highlight w:val="white"/>
        </w:rPr>
        <w:t xml:space="preserve">ый мышечный орган. Полость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разделена на 2 предсердия и 2 желудочка. Левое предсердие </w:t>
      </w:r>
      <w:r w:rsidR="00DF27E6">
        <w:rPr>
          <w:rFonts w:ascii="Times New Roman" w:hAnsi="Times New Roman"/>
          <w:sz w:val="24"/>
          <w:szCs w:val="24"/>
          <w:highlight w:val="white"/>
        </w:rPr>
        <w:t>и левый желудочек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образуют «артериальное сердце», названное так по типу проходящей через него крови, правый желудочек и правое предсердие - «венозное сердце». Сокр</w:t>
      </w:r>
      <w:r w:rsidR="00DF27E6">
        <w:rPr>
          <w:rFonts w:ascii="Times New Roman" w:hAnsi="Times New Roman"/>
          <w:sz w:val="24"/>
          <w:szCs w:val="24"/>
          <w:highlight w:val="white"/>
        </w:rPr>
        <w:t>ащение сердца называется систолой, расслабление - диастолой. Форма сердца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определяется возрастом, полом, телосложе</w:t>
      </w:r>
      <w:r w:rsidR="00DF27E6">
        <w:rPr>
          <w:rFonts w:ascii="Times New Roman" w:hAnsi="Times New Roman"/>
          <w:sz w:val="24"/>
          <w:szCs w:val="24"/>
          <w:highlight w:val="white"/>
        </w:rPr>
        <w:t xml:space="preserve">нием, здоровьем  человека. </w:t>
      </w:r>
      <w:r w:rsidRPr="00FA5F8A">
        <w:rPr>
          <w:rFonts w:ascii="Times New Roman" w:hAnsi="Times New Roman"/>
          <w:sz w:val="24"/>
          <w:szCs w:val="24"/>
          <w:highlight w:val="white"/>
        </w:rPr>
        <w:t>Длина серд</w:t>
      </w:r>
      <w:r w:rsidR="000264A9">
        <w:rPr>
          <w:rFonts w:ascii="Times New Roman" w:hAnsi="Times New Roman"/>
          <w:sz w:val="24"/>
          <w:szCs w:val="24"/>
          <w:highlight w:val="white"/>
        </w:rPr>
        <w:t xml:space="preserve">ца взрослого человека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от</w:t>
      </w:r>
      <w:r w:rsidR="000264A9">
        <w:rPr>
          <w:rFonts w:ascii="Times New Roman" w:hAnsi="Times New Roman"/>
          <w:sz w:val="24"/>
          <w:szCs w:val="24"/>
          <w:highlight w:val="white"/>
        </w:rPr>
        <w:t xml:space="preserve"> 10 до 15 см, ширина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8-11 см и переднезадний размер 6-8,5 см. М</w:t>
      </w:r>
      <w:r w:rsidR="000264A9">
        <w:rPr>
          <w:rFonts w:ascii="Times New Roman" w:hAnsi="Times New Roman"/>
          <w:sz w:val="24"/>
          <w:szCs w:val="24"/>
          <w:highlight w:val="white"/>
        </w:rPr>
        <w:t xml:space="preserve">асса сердца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у мужчин 332 г, у женщин - 253 </w:t>
      </w:r>
      <w:proofErr w:type="gram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[ </w:t>
      </w:r>
      <w:proofErr w:type="spellStart"/>
      <w:proofErr w:type="gram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Вейн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А.М., 1995]</w:t>
      </w:r>
      <w:r w:rsidR="00DF27E6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Различают поперечное, косое и вертикальное положение сердца.</w:t>
      </w:r>
      <w:r w:rsidRPr="00DF27E6">
        <w:rPr>
          <w:rStyle w:val="noprint"/>
          <w:rFonts w:ascii="Times New Roman" w:hAnsi="Times New Roman"/>
          <w:sz w:val="24"/>
          <w:szCs w:val="24"/>
          <w:highlight w:val="white"/>
          <w:vertAlign w:val="superscript"/>
        </w:rPr>
        <w:t xml:space="preserve"> </w:t>
      </w:r>
      <w:r w:rsidR="00DF27E6">
        <w:rPr>
          <w:rFonts w:ascii="Times New Roman" w:hAnsi="Times New Roman"/>
          <w:sz w:val="24"/>
          <w:szCs w:val="24"/>
          <w:highlight w:val="white"/>
        </w:rPr>
        <w:t>Сердце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находится в  околосердечной </w:t>
      </w:r>
      <w:r w:rsidR="00DF27E6">
        <w:rPr>
          <w:rFonts w:ascii="Times New Roman" w:hAnsi="Times New Roman"/>
          <w:sz w:val="24"/>
          <w:szCs w:val="24"/>
          <w:highlight w:val="white"/>
        </w:rPr>
        <w:t xml:space="preserve">сумке - перикарде. Стенка 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состоит</w:t>
      </w:r>
      <w:r w:rsidR="00DF27E6">
        <w:rPr>
          <w:rFonts w:ascii="Times New Roman" w:hAnsi="Times New Roman"/>
          <w:sz w:val="24"/>
          <w:szCs w:val="24"/>
          <w:highlight w:val="white"/>
        </w:rPr>
        <w:t xml:space="preserve"> из трех слоев: эпикард - это пластинка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сое</w:t>
      </w:r>
      <w:r w:rsidR="00DF27E6">
        <w:rPr>
          <w:rFonts w:ascii="Times New Roman" w:hAnsi="Times New Roman"/>
          <w:sz w:val="24"/>
          <w:szCs w:val="24"/>
          <w:highlight w:val="white"/>
        </w:rPr>
        <w:t xml:space="preserve">динительной ткани, эндокард - 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эпи</w:t>
      </w:r>
      <w:r w:rsidR="00DF27E6">
        <w:rPr>
          <w:rFonts w:ascii="Times New Roman" w:hAnsi="Times New Roman"/>
          <w:sz w:val="24"/>
          <w:szCs w:val="24"/>
          <w:highlight w:val="white"/>
        </w:rPr>
        <w:t>телиальной ткани, а миокард -</w:t>
      </w:r>
      <w:r w:rsidRPr="00DF27E6">
        <w:rPr>
          <w:rFonts w:ascii="Times New Roman" w:hAnsi="Times New Roman"/>
          <w:sz w:val="24"/>
          <w:szCs w:val="24"/>
          <w:highlight w:val="white"/>
        </w:rPr>
        <w:t xml:space="preserve"> сердечной поперечно - полосатой мышечной ткани.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</w:rPr>
        <w:t>Сердце состоит из четыре</w:t>
      </w:r>
      <w:r w:rsidR="00CA03C1">
        <w:rPr>
          <w:highlight w:val="white"/>
        </w:rPr>
        <w:t>х отдельных камер:</w:t>
      </w:r>
      <w:r w:rsidRPr="00FA5F8A">
        <w:rPr>
          <w:rStyle w:val="apple-converted-space"/>
          <w:highlight w:val="white"/>
        </w:rPr>
        <w:t> </w:t>
      </w:r>
      <w:hyperlink r:id="rId8" w:tooltip="Правое предсердие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правое </w:t>
        </w:r>
        <w:r w:rsidR="00CA03C1">
          <w:rPr>
            <w:rStyle w:val="a8"/>
            <w:rFonts w:eastAsia="Calibri"/>
            <w:color w:val="auto"/>
            <w:highlight w:val="white"/>
            <w:u w:val="none"/>
          </w:rPr>
          <w:t xml:space="preserve">и левое </w:t>
        </w:r>
        <w:r w:rsidRPr="00FA5F8A">
          <w:rPr>
            <w:rStyle w:val="a8"/>
            <w:rFonts w:eastAsia="Calibri"/>
            <w:color w:val="auto"/>
            <w:highlight w:val="white"/>
            <w:u w:val="none"/>
          </w:rPr>
          <w:t>предсердие</w:t>
        </w:r>
      </w:hyperlink>
      <w:r w:rsidR="00CA03C1">
        <w:t>,</w:t>
      </w:r>
      <w:r w:rsidRPr="00FA5F8A">
        <w:rPr>
          <w:rStyle w:val="apple-converted-space"/>
          <w:highlight w:val="white"/>
        </w:rPr>
        <w:t>  </w:t>
      </w:r>
      <w:hyperlink r:id="rId9" w:tooltip="Правый желудочек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правый</w:t>
        </w:r>
        <w:r w:rsidR="00CA03C1">
          <w:rPr>
            <w:rStyle w:val="a8"/>
            <w:rFonts w:eastAsia="Calibri"/>
            <w:color w:val="auto"/>
            <w:highlight w:val="white"/>
            <w:u w:val="none"/>
          </w:rPr>
          <w:t xml:space="preserve"> и левый</w:t>
        </w:r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 желудочек</w:t>
        </w:r>
      </w:hyperlink>
      <w:r w:rsidRPr="00FA5F8A">
        <w:rPr>
          <w:highlight w:val="white"/>
        </w:rPr>
        <w:t xml:space="preserve">. Они разделены перегородками. В правое предсердие входят полые, в левое предсердие - </w:t>
      </w:r>
      <w:hyperlink r:id="rId10" w:tooltip="Лёгкие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легочные</w:t>
        </w:r>
      </w:hyperlink>
      <w:r w:rsidRPr="00FA5F8A">
        <w:rPr>
          <w:rStyle w:val="apple-converted-space"/>
          <w:highlight w:val="white"/>
        </w:rPr>
        <w:t> </w:t>
      </w:r>
      <w:r w:rsidRPr="00FA5F8A">
        <w:rPr>
          <w:highlight w:val="white"/>
        </w:rPr>
        <w:t>вены. Из правого желудочка и левого желудочка выходят, соответственно,</w:t>
      </w:r>
      <w:r w:rsidRPr="00FA5F8A">
        <w:rPr>
          <w:rStyle w:val="apple-converted-space"/>
          <w:highlight w:val="white"/>
        </w:rPr>
        <w:t xml:space="preserve">  </w:t>
      </w:r>
      <w:hyperlink r:id="rId11" w:tooltip="Легочная артерия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легочная артерия</w:t>
        </w:r>
      </w:hyperlink>
      <w:r w:rsidRPr="00FA5F8A">
        <w:rPr>
          <w:highlight w:val="white"/>
        </w:rPr>
        <w:t xml:space="preserve"> и </w:t>
      </w:r>
      <w:hyperlink r:id="rId12" w:tooltip="Восходящая аорта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восходящая аорта</w:t>
        </w:r>
      </w:hyperlink>
      <w:r w:rsidRPr="00FA5F8A">
        <w:rPr>
          <w:highlight w:val="white"/>
        </w:rPr>
        <w:t>. Правый желудочек и левое предсердие замыкают</w:t>
      </w:r>
      <w:r w:rsidRPr="00FA5F8A">
        <w:rPr>
          <w:rStyle w:val="apple-converted-space"/>
          <w:highlight w:val="white"/>
        </w:rPr>
        <w:t> </w:t>
      </w:r>
      <w:hyperlink r:id="rId13" w:tooltip="Малый круг кровообращения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малый круг кровообращения</w:t>
        </w:r>
      </w:hyperlink>
      <w:r w:rsidRPr="00FA5F8A">
        <w:rPr>
          <w:highlight w:val="white"/>
        </w:rPr>
        <w:t>, левый желудочек и правое предсердие -</w:t>
      </w:r>
      <w:r w:rsidRPr="00FA5F8A">
        <w:rPr>
          <w:rStyle w:val="apple-converted-space"/>
          <w:highlight w:val="white"/>
        </w:rPr>
        <w:t> </w:t>
      </w:r>
      <w:hyperlink r:id="rId14" w:tooltip="Большой круг кровообращения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большой круг</w:t>
        </w:r>
      </w:hyperlink>
      <w:r w:rsidRPr="00FA5F8A">
        <w:rPr>
          <w:highlight w:val="white"/>
        </w:rPr>
        <w:t>. Стенка левого желудочка в 3 раза толще, чем стенка правого желудочка, так как левый желудочек выталкивает кровь в большой кр</w:t>
      </w:r>
      <w:r w:rsidR="00CA03C1">
        <w:rPr>
          <w:highlight w:val="white"/>
        </w:rPr>
        <w:t>уг кровообращения</w:t>
      </w:r>
      <w:proofErr w:type="gramStart"/>
      <w:r w:rsidR="00CA03C1">
        <w:rPr>
          <w:highlight w:val="white"/>
        </w:rPr>
        <w:t>.</w:t>
      </w:r>
      <w:proofErr w:type="gramEnd"/>
      <w:r w:rsidR="00CA03C1">
        <w:rPr>
          <w:highlight w:val="white"/>
        </w:rPr>
        <w:t xml:space="preserve"> </w:t>
      </w:r>
      <w:proofErr w:type="gramStart"/>
      <w:r w:rsidR="00CA03C1">
        <w:rPr>
          <w:highlight w:val="white"/>
        </w:rPr>
        <w:t>с</w:t>
      </w:r>
      <w:proofErr w:type="gramEnd"/>
      <w:r w:rsidRPr="00FA5F8A">
        <w:rPr>
          <w:highlight w:val="white"/>
        </w:rPr>
        <w:t>опротивление крови в большом круге кровообращения в несколько раз больше, и   давление крови выше, чем в малом круге. [</w:t>
      </w:r>
      <w:r w:rsidRPr="00FA5F8A">
        <w:rPr>
          <w:iCs/>
          <w:highlight w:val="white"/>
          <w:shd w:val="clear" w:color="auto" w:fill="FFFFFF"/>
        </w:rPr>
        <w:t>Привес М. Г., Лысенков Н. К.</w:t>
      </w:r>
      <w:r w:rsidRPr="00FA5F8A">
        <w:rPr>
          <w:rStyle w:val="apple-converted-space"/>
          <w:highlight w:val="white"/>
          <w:shd w:val="clear" w:color="auto" w:fill="FFFFFF"/>
        </w:rPr>
        <w:t> </w:t>
      </w:r>
      <w:r w:rsidRPr="00FA5F8A">
        <w:rPr>
          <w:highlight w:val="white"/>
          <w:shd w:val="clear" w:color="auto" w:fill="FFFFFF"/>
        </w:rPr>
        <w:t>, 2010]</w:t>
      </w:r>
      <w:r w:rsidR="00CA03C1">
        <w:rPr>
          <w:highlight w:val="white"/>
        </w:rPr>
        <w:t>.</w:t>
      </w:r>
      <w:r w:rsidRPr="00FA5F8A">
        <w:rPr>
          <w:highlight w:val="white"/>
        </w:rPr>
        <w:t>Ток крови в одном направлении</w:t>
      </w:r>
      <w:r w:rsidR="00CA03C1">
        <w:rPr>
          <w:highlight w:val="white"/>
        </w:rPr>
        <w:t xml:space="preserve"> регулируют клапаны, которые</w:t>
      </w:r>
      <w:r w:rsidRPr="00FA5F8A">
        <w:rPr>
          <w:highlight w:val="white"/>
        </w:rPr>
        <w:t xml:space="preserve"> открываются и закрываются, проп</w:t>
      </w:r>
      <w:r w:rsidR="00CA03C1">
        <w:rPr>
          <w:highlight w:val="white"/>
        </w:rPr>
        <w:t>уская кровь.</w:t>
      </w:r>
      <w:r w:rsidRPr="00FA5F8A">
        <w:rPr>
          <w:highlight w:val="white"/>
        </w:rPr>
        <w:t xml:space="preserve"> Клапан между левым предсердием и левым желудочком -</w:t>
      </w:r>
      <w:r w:rsidRPr="00FA5F8A">
        <w:rPr>
          <w:rStyle w:val="apple-converted-space"/>
          <w:highlight w:val="white"/>
        </w:rPr>
        <w:t> </w:t>
      </w:r>
      <w:hyperlink r:id="rId15" w:tooltip="Митральный клапан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митральный </w:t>
        </w:r>
      </w:hyperlink>
      <w:r w:rsidR="00383543">
        <w:rPr>
          <w:highlight w:val="white"/>
        </w:rPr>
        <w:t>(</w:t>
      </w:r>
      <w:r w:rsidR="00DF27E6">
        <w:rPr>
          <w:highlight w:val="white"/>
        </w:rPr>
        <w:t>двухстворчатый</w:t>
      </w:r>
      <w:r w:rsidR="00383543">
        <w:rPr>
          <w:highlight w:val="white"/>
        </w:rPr>
        <w:t>)</w:t>
      </w:r>
      <w:r w:rsidR="00DF27E6">
        <w:rPr>
          <w:highlight w:val="white"/>
        </w:rPr>
        <w:t>, а</w:t>
      </w:r>
      <w:r w:rsidRPr="00FA5F8A">
        <w:rPr>
          <w:highlight w:val="white"/>
        </w:rPr>
        <w:t xml:space="preserve"> между правым предсердием и правым желудочком –</w:t>
      </w:r>
      <w:r w:rsidRPr="00FA5F8A">
        <w:rPr>
          <w:rStyle w:val="apple-converted-space"/>
          <w:highlight w:val="white"/>
        </w:rPr>
        <w:t> </w:t>
      </w:r>
      <w:hyperlink r:id="rId16" w:tooltip="Трикуспидальный клапан" w:history="1">
        <w:r w:rsidR="00CA03C1">
          <w:rPr>
            <w:rStyle w:val="a8"/>
            <w:rFonts w:eastAsia="Calibri"/>
            <w:color w:val="auto"/>
            <w:highlight w:val="white"/>
            <w:u w:val="none"/>
          </w:rPr>
          <w:t>трёхстворчатый.</w:t>
        </w:r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 </w:t>
        </w:r>
      </w:hyperlink>
      <w:r w:rsidR="00CA03C1">
        <w:rPr>
          <w:highlight w:val="white"/>
        </w:rPr>
        <w:t xml:space="preserve"> </w:t>
      </w:r>
      <w:proofErr w:type="gramStart"/>
      <w:r w:rsidR="00383543">
        <w:t>А</w:t>
      </w:r>
      <w:hyperlink r:id="rId17" w:tooltip="Аортальный клапан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ортальный</w:t>
        </w:r>
        <w:proofErr w:type="gramEnd"/>
      </w:hyperlink>
      <w:r w:rsidRPr="00FA5F8A">
        <w:rPr>
          <w:highlight w:val="white"/>
        </w:rPr>
        <w:t xml:space="preserve"> </w:t>
      </w:r>
      <w:r w:rsidRPr="00FA5F8A">
        <w:rPr>
          <w:rStyle w:val="apple-converted-space"/>
          <w:highlight w:val="white"/>
        </w:rPr>
        <w:t> </w:t>
      </w:r>
      <w:r w:rsidRPr="00FA5F8A">
        <w:rPr>
          <w:highlight w:val="white"/>
        </w:rPr>
        <w:t>и</w:t>
      </w:r>
      <w:r w:rsidRPr="00FA5F8A">
        <w:rPr>
          <w:rStyle w:val="apple-converted-space"/>
          <w:highlight w:val="white"/>
        </w:rPr>
        <w:t> </w:t>
      </w:r>
      <w:hyperlink r:id="rId18" w:tooltip="Легочный клапан (страница отсутствует)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легочный клапаны</w:t>
        </w:r>
      </w:hyperlink>
      <w:r w:rsidR="00383543">
        <w:t xml:space="preserve"> сердца</w:t>
      </w:r>
      <w:r w:rsidRPr="00FA5F8A">
        <w:rPr>
          <w:highlight w:val="white"/>
        </w:rPr>
        <w:t xml:space="preserve"> контролируют вытека</w:t>
      </w:r>
      <w:r w:rsidR="00DF27E6">
        <w:rPr>
          <w:highlight w:val="white"/>
        </w:rPr>
        <w:t xml:space="preserve">ние крови из обоих желудочков. </w:t>
      </w:r>
      <w:r w:rsidRPr="00FA5F8A">
        <w:rPr>
          <w:highlight w:val="white"/>
        </w:rPr>
        <w:t xml:space="preserve">(Приложение </w:t>
      </w:r>
      <w:r w:rsidR="00867AC6">
        <w:rPr>
          <w:highlight w:val="white"/>
        </w:rPr>
        <w:t>№</w:t>
      </w:r>
      <w:r w:rsidRPr="00FA5F8A">
        <w:rPr>
          <w:highlight w:val="white"/>
        </w:rPr>
        <w:t xml:space="preserve">1) Поступление кислорода и питательных веществ </w:t>
      </w:r>
      <w:r w:rsidR="00383543">
        <w:rPr>
          <w:highlight w:val="white"/>
        </w:rPr>
        <w:t xml:space="preserve">к сердцу </w:t>
      </w:r>
      <w:r w:rsidRPr="00FA5F8A">
        <w:rPr>
          <w:highlight w:val="white"/>
        </w:rPr>
        <w:lastRenderedPageBreak/>
        <w:t>обеспечивает собств</w:t>
      </w:r>
      <w:r w:rsidR="00383543">
        <w:rPr>
          <w:highlight w:val="white"/>
        </w:rPr>
        <w:t>енное кровообращение</w:t>
      </w:r>
      <w:r w:rsidR="00DF27E6">
        <w:rPr>
          <w:highlight w:val="white"/>
        </w:rPr>
        <w:t xml:space="preserve">, </w:t>
      </w:r>
      <w:r w:rsidRPr="00FA5F8A">
        <w:rPr>
          <w:highlight w:val="white"/>
        </w:rPr>
        <w:t xml:space="preserve"> коронарное кровообращение двух артерий, которые как венец, оплетают сердце и отходят от аорты. [</w:t>
      </w:r>
      <w:proofErr w:type="spellStart"/>
      <w:r w:rsidRPr="00FA5F8A">
        <w:rPr>
          <w:highlight w:val="white"/>
        </w:rPr>
        <w:t>Фолков</w:t>
      </w:r>
      <w:proofErr w:type="spellEnd"/>
      <w:r w:rsidRPr="00FA5F8A">
        <w:rPr>
          <w:highlight w:val="white"/>
        </w:rPr>
        <w:t xml:space="preserve"> Б., Нил Э. , 1976]</w:t>
      </w:r>
    </w:p>
    <w:p w:rsidR="00CE3A0A" w:rsidRPr="00FA5F8A" w:rsidRDefault="00CE3A0A" w:rsidP="00AE2427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</w:rPr>
        <w:t>В одном цикле работы сердца различают три фазы:</w:t>
      </w:r>
      <w:r w:rsidR="00AE2427">
        <w:rPr>
          <w:highlight w:val="white"/>
        </w:rPr>
        <w:t xml:space="preserve"> </w:t>
      </w:r>
      <w:r w:rsidRPr="00FA5F8A">
        <w:rPr>
          <w:highlight w:val="white"/>
        </w:rPr>
        <w:t>1) Наполненные кровью предсердия сокращаются. Кровь через открытые двустворчатый и трёхстворчатый клапаны нагнетается в желудочки сердца. Сокращение предсердий начинается с ме</w:t>
      </w:r>
      <w:r w:rsidR="002661F1">
        <w:rPr>
          <w:highlight w:val="white"/>
        </w:rPr>
        <w:t>ста впадения в него вен, устья их сжаты и назад в вены кровь не попадает</w:t>
      </w:r>
      <w:r w:rsidRPr="00FA5F8A">
        <w:rPr>
          <w:highlight w:val="white"/>
        </w:rPr>
        <w:t>.</w:t>
      </w:r>
      <w:r w:rsidR="00AE2427">
        <w:rPr>
          <w:highlight w:val="white"/>
        </w:rPr>
        <w:t xml:space="preserve"> </w:t>
      </w:r>
      <w:r w:rsidR="000264A9">
        <w:rPr>
          <w:highlight w:val="white"/>
        </w:rPr>
        <w:t>2) С</w:t>
      </w:r>
      <w:r w:rsidRPr="00FA5F8A">
        <w:rPr>
          <w:highlight w:val="white"/>
        </w:rPr>
        <w:t>окращение желудочков с одновременным расслаблением предсердий. Трехстворчатые и двус</w:t>
      </w:r>
      <w:r w:rsidR="00383543">
        <w:rPr>
          <w:highlight w:val="white"/>
        </w:rPr>
        <w:t>творчатые клапаны</w:t>
      </w:r>
      <w:r w:rsidRPr="00FA5F8A">
        <w:rPr>
          <w:highlight w:val="white"/>
        </w:rPr>
        <w:t xml:space="preserve"> поднимаются, захлопываются и препятствуют возврату крови в предсердия, а аортальный и легочный клапаны открываются. Сокращение желудочков нагнетает кровь в аорту и легочную артерию.</w:t>
      </w:r>
      <w:r w:rsidR="00AE2427">
        <w:rPr>
          <w:highlight w:val="white"/>
        </w:rPr>
        <w:t xml:space="preserve"> </w:t>
      </w:r>
      <w:r w:rsidRPr="00FA5F8A">
        <w:rPr>
          <w:highlight w:val="white"/>
        </w:rPr>
        <w:t>3) Пауза (диастола) - это расслабление всего сердца, или короткий</w:t>
      </w:r>
      <w:r w:rsidR="000264A9">
        <w:rPr>
          <w:highlight w:val="white"/>
        </w:rPr>
        <w:t xml:space="preserve"> период отдыха. </w:t>
      </w:r>
    </w:p>
    <w:p w:rsidR="00CE3A0A" w:rsidRPr="00FA5F8A" w:rsidRDefault="00CE3A0A" w:rsidP="000B6AB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gramStart"/>
      <w:r w:rsidRPr="00FA5F8A">
        <w:rPr>
          <w:rFonts w:ascii="Times New Roman" w:hAnsi="Times New Roman"/>
          <w:sz w:val="24"/>
          <w:szCs w:val="24"/>
          <w:highlight w:val="white"/>
        </w:rPr>
        <w:t>Один цикл работы сер</w:t>
      </w:r>
      <w:r w:rsidR="00383543">
        <w:rPr>
          <w:rFonts w:ascii="Times New Roman" w:hAnsi="Times New Roman"/>
          <w:sz w:val="24"/>
          <w:szCs w:val="24"/>
          <w:highlight w:val="white"/>
        </w:rPr>
        <w:t>дца длится  0,85 сек., из которых: сокращение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предсердий - 0,11 сек, желудочков - 0,32 сек., период отдыха 0,4 сек. Сердце </w:t>
      </w:r>
      <w:r w:rsidR="00383543">
        <w:rPr>
          <w:rFonts w:ascii="Times New Roman" w:hAnsi="Times New Roman"/>
          <w:sz w:val="24"/>
          <w:szCs w:val="24"/>
          <w:highlight w:val="white"/>
        </w:rPr>
        <w:t>взрослого человека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в покое, работает в системе около 70 циклов в минуту, т.е. частота сердечных сокращений 70 ударов в минуту, а </w:t>
      </w:r>
      <w:r w:rsidR="005425C9">
        <w:rPr>
          <w:rFonts w:ascii="Times New Roman" w:hAnsi="Times New Roman"/>
          <w:sz w:val="24"/>
          <w:szCs w:val="24"/>
          <w:highlight w:val="white"/>
        </w:rPr>
        <w:t xml:space="preserve">ударный объем крови составляет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70 мл </w:t>
      </w:r>
      <w:r w:rsidR="00383543">
        <w:rPr>
          <w:rFonts w:ascii="Times New Roman" w:hAnsi="Times New Roman"/>
          <w:sz w:val="24"/>
          <w:szCs w:val="24"/>
          <w:highlight w:val="white"/>
        </w:rPr>
        <w:t>на удар.</w:t>
      </w:r>
      <w:proofErr w:type="gramEnd"/>
      <w:r w:rsidR="00383543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425C9">
        <w:rPr>
          <w:rFonts w:ascii="Times New Roman" w:hAnsi="Times New Roman"/>
          <w:sz w:val="24"/>
          <w:szCs w:val="24"/>
          <w:highlight w:val="white"/>
        </w:rPr>
        <w:t>(Приложение 1)</w:t>
      </w:r>
      <w:r w:rsidR="00383543">
        <w:rPr>
          <w:rFonts w:ascii="Times New Roman" w:hAnsi="Times New Roman"/>
          <w:sz w:val="24"/>
          <w:szCs w:val="24"/>
          <w:highlight w:val="white"/>
        </w:rPr>
        <w:t>Сердце перекачивает 5 литров крови в минуту</w:t>
      </w:r>
      <w:r w:rsidRPr="00FA5F8A">
        <w:rPr>
          <w:rFonts w:ascii="Times New Roman" w:hAnsi="Times New Roman"/>
          <w:sz w:val="24"/>
          <w:szCs w:val="24"/>
          <w:highlight w:val="white"/>
        </w:rPr>
        <w:t>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[Воробьев В.И. Голубчиков  A.M., 2000] 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</w:rPr>
        <w:t xml:space="preserve"> Во время максимальной нагрузки ударный объё</w:t>
      </w:r>
      <w:r w:rsidR="000264A9">
        <w:rPr>
          <w:highlight w:val="white"/>
        </w:rPr>
        <w:t>м сердца</w:t>
      </w:r>
      <w:r w:rsidRPr="00FA5F8A">
        <w:rPr>
          <w:highlight w:val="white"/>
        </w:rPr>
        <w:t xml:space="preserve"> может превышать 200 мл, пульс -  200 ударов в минуту, а циркуляция крови может достигать 40</w:t>
      </w:r>
      <w:r w:rsidRPr="00FA5F8A">
        <w:rPr>
          <w:rStyle w:val="apple-converted-space"/>
          <w:highlight w:val="white"/>
        </w:rPr>
        <w:t> </w:t>
      </w:r>
      <w:r w:rsidRPr="00FA5F8A">
        <w:rPr>
          <w:rFonts w:eastAsia="Calibri"/>
          <w:highlight w:val="white"/>
        </w:rPr>
        <w:t xml:space="preserve">л. </w:t>
      </w:r>
      <w:r w:rsidRPr="00FA5F8A">
        <w:rPr>
          <w:highlight w:val="white"/>
        </w:rPr>
        <w:t>в минуту.</w:t>
      </w:r>
    </w:p>
    <w:p w:rsidR="00CE3A0A" w:rsidRPr="00FA5F8A" w:rsidRDefault="00691EA9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</w:rPr>
        <w:t xml:space="preserve"> </w:t>
      </w:r>
      <w:r w:rsidR="00CE3A0A" w:rsidRPr="00FA5F8A">
        <w:rPr>
          <w:highlight w:val="white"/>
        </w:rPr>
        <w:t>Сердечная мышца выдаёт управляющие сигналы в форме электрических импульсов.</w:t>
      </w:r>
      <w:r w:rsidR="00383543" w:rsidRPr="00383543">
        <w:rPr>
          <w:highlight w:val="white"/>
          <w:lang w:eastAsia="ru-RU"/>
        </w:rPr>
        <w:t xml:space="preserve"> </w:t>
      </w:r>
      <w:r w:rsidR="00383543" w:rsidRPr="00FA5F8A">
        <w:rPr>
          <w:highlight w:val="white"/>
          <w:lang w:eastAsia="ru-RU"/>
        </w:rPr>
        <w:t>Во время возбуждения возникает электрический ток, который регистрируется гальванометром в виде электрокардиограммы</w:t>
      </w:r>
      <w:proofErr w:type="gramStart"/>
      <w:r w:rsidR="00CE3A0A" w:rsidRPr="00FA5F8A">
        <w:rPr>
          <w:highlight w:val="white"/>
        </w:rPr>
        <w:t xml:space="preserve"> Э</w:t>
      </w:r>
      <w:proofErr w:type="gramEnd"/>
      <w:r w:rsidR="00CE3A0A" w:rsidRPr="00FA5F8A">
        <w:rPr>
          <w:highlight w:val="white"/>
        </w:rPr>
        <w:t>ти части мышечной ткани названы возбуждающе-проводящей системой. Основная часть - синусно-предсердный узел, называемый</w:t>
      </w:r>
      <w:r w:rsidR="00CE3A0A" w:rsidRPr="00FA5F8A">
        <w:rPr>
          <w:rStyle w:val="apple-converted-space"/>
          <w:highlight w:val="white"/>
        </w:rPr>
        <w:t> </w:t>
      </w:r>
      <w:hyperlink r:id="rId19" w:tooltip="Водитель ритма сердца" w:history="1">
        <w:r w:rsidR="00CE3A0A" w:rsidRPr="00FA5F8A">
          <w:rPr>
            <w:rStyle w:val="a8"/>
            <w:color w:val="auto"/>
            <w:highlight w:val="white"/>
            <w:u w:val="none"/>
          </w:rPr>
          <w:t>водителем ритма</w:t>
        </w:r>
      </w:hyperlink>
      <w:r w:rsidR="00CE3A0A" w:rsidRPr="00FA5F8A">
        <w:rPr>
          <w:highlight w:val="white"/>
        </w:rPr>
        <w:t>.  Он управляет частотой работы сердца путем отправки регулярных электрических импульсов. Электрический импульс через пути в мышце предсердия поступает в</w:t>
      </w:r>
      <w:r w:rsidR="00CE3A0A" w:rsidRPr="00FA5F8A">
        <w:rPr>
          <w:rStyle w:val="apple-converted-space"/>
          <w:highlight w:val="white"/>
        </w:rPr>
        <w:t> </w:t>
      </w:r>
      <w:hyperlink r:id="rId20" w:tooltip="Предсердно-желудочный узел (страница отсутствует)" w:history="1">
        <w:r w:rsidR="00CE3A0A" w:rsidRPr="00FA5F8A">
          <w:rPr>
            <w:rStyle w:val="a8"/>
            <w:color w:val="auto"/>
            <w:highlight w:val="white"/>
            <w:u w:val="none"/>
          </w:rPr>
          <w:t xml:space="preserve">предсердно-желудочковый </w:t>
        </w:r>
        <w:proofErr w:type="spellStart"/>
        <w:proofErr w:type="gramStart"/>
        <w:r w:rsidR="00CE3A0A" w:rsidRPr="00FA5F8A">
          <w:rPr>
            <w:rStyle w:val="a8"/>
            <w:color w:val="auto"/>
            <w:highlight w:val="white"/>
            <w:u w:val="none"/>
          </w:rPr>
          <w:t>атрио</w:t>
        </w:r>
        <w:proofErr w:type="spellEnd"/>
        <w:r w:rsidR="00CE3A0A" w:rsidRPr="00FA5F8A">
          <w:rPr>
            <w:rStyle w:val="a8"/>
            <w:color w:val="auto"/>
            <w:highlight w:val="white"/>
            <w:u w:val="none"/>
          </w:rPr>
          <w:t xml:space="preserve"> - </w:t>
        </w:r>
        <w:proofErr w:type="spellStart"/>
        <w:r w:rsidR="00CE3A0A" w:rsidRPr="00FA5F8A">
          <w:rPr>
            <w:rStyle w:val="a8"/>
            <w:color w:val="auto"/>
            <w:highlight w:val="white"/>
            <w:u w:val="none"/>
          </w:rPr>
          <w:t>вентрикулярный</w:t>
        </w:r>
        <w:proofErr w:type="spellEnd"/>
        <w:proofErr w:type="gramEnd"/>
        <w:r w:rsidR="00CE3A0A" w:rsidRPr="00FA5F8A">
          <w:rPr>
            <w:rStyle w:val="a8"/>
            <w:color w:val="auto"/>
            <w:highlight w:val="white"/>
            <w:u w:val="none"/>
          </w:rPr>
          <w:t xml:space="preserve"> узел</w:t>
        </w:r>
      </w:hyperlink>
      <w:r w:rsidR="002661F1">
        <w:rPr>
          <w:highlight w:val="white"/>
        </w:rPr>
        <w:t>. Возбужденный узел пучка</w:t>
      </w:r>
      <w:r w:rsidR="00CE3A0A" w:rsidRPr="00FA5F8A">
        <w:rPr>
          <w:highlight w:val="white"/>
        </w:rPr>
        <w:t xml:space="preserve"> Гиса и </w:t>
      </w:r>
      <w:r w:rsidR="002661F1">
        <w:rPr>
          <w:highlight w:val="white"/>
        </w:rPr>
        <w:t xml:space="preserve">по </w:t>
      </w:r>
      <w:r w:rsidR="00CE3A0A" w:rsidRPr="00FA5F8A">
        <w:rPr>
          <w:highlight w:val="white"/>
        </w:rPr>
        <w:t xml:space="preserve">волокнам </w:t>
      </w:r>
      <w:proofErr w:type="spellStart"/>
      <w:r w:rsidR="00CE3A0A" w:rsidRPr="00FA5F8A">
        <w:rPr>
          <w:highlight w:val="white"/>
        </w:rPr>
        <w:t>Пуркинье</w:t>
      </w:r>
      <w:proofErr w:type="spellEnd"/>
      <w:r w:rsidR="00383543">
        <w:rPr>
          <w:highlight w:val="white"/>
        </w:rPr>
        <w:t xml:space="preserve"> посылает импульс в клетки желудочков</w:t>
      </w:r>
      <w:r w:rsidR="00CE3A0A" w:rsidRPr="00FA5F8A">
        <w:rPr>
          <w:highlight w:val="white"/>
        </w:rPr>
        <w:t>, вызывая их сокращение.</w:t>
      </w:r>
      <w:r w:rsidR="00CE3A0A" w:rsidRPr="00FA5F8A">
        <w:rPr>
          <w:rStyle w:val="apple-converted-space"/>
          <w:highlight w:val="white"/>
        </w:rPr>
        <w:t> </w:t>
      </w:r>
      <w:hyperlink r:id="rId21" w:tooltip="Возбуждающе-проводящая система (страница отсутствует)" w:history="1">
        <w:r w:rsidR="00CE3A0A" w:rsidRPr="00FA5F8A">
          <w:rPr>
            <w:rStyle w:val="a8"/>
            <w:color w:val="auto"/>
            <w:highlight w:val="white"/>
            <w:u w:val="none"/>
          </w:rPr>
          <w:t>Возбуждающе-проводящая система</w:t>
        </w:r>
      </w:hyperlink>
      <w:r w:rsidR="00CE3A0A" w:rsidRPr="00FA5F8A">
        <w:rPr>
          <w:rStyle w:val="apple-converted-space"/>
          <w:highlight w:val="white"/>
        </w:rPr>
        <w:t> </w:t>
      </w:r>
      <w:r w:rsidR="00CE3A0A" w:rsidRPr="00FA5F8A">
        <w:rPr>
          <w:highlight w:val="white"/>
        </w:rPr>
        <w:t>обеспечивает ри</w:t>
      </w:r>
      <w:r w:rsidR="00383543">
        <w:rPr>
          <w:highlight w:val="white"/>
        </w:rPr>
        <w:t>тмичную работу сердца:</w:t>
      </w:r>
      <w:r w:rsidR="00CE3A0A" w:rsidRPr="00FA5F8A">
        <w:rPr>
          <w:highlight w:val="white"/>
        </w:rPr>
        <w:t xml:space="preserve"> предсердий и желудочков.</w:t>
      </w:r>
      <w:r w:rsidR="00CE3A0A" w:rsidRPr="00FA5F8A">
        <w:rPr>
          <w:highlight w:val="white"/>
          <w:lang w:eastAsia="ru-RU"/>
        </w:rPr>
        <w:t xml:space="preserve"> </w:t>
      </w:r>
      <w:r w:rsidR="00CE3A0A" w:rsidRPr="00FA5F8A">
        <w:rPr>
          <w:highlight w:val="white"/>
        </w:rPr>
        <w:t>[И. П. Павлов , 2002]</w:t>
      </w:r>
    </w:p>
    <w:p w:rsidR="00CE3A0A" w:rsidRPr="00FA5F8A" w:rsidRDefault="00D71573" w:rsidP="00FA5F8A">
      <w:pPr>
        <w:shd w:val="clear" w:color="auto" w:fill="FFFFFF" w:themeFill="background1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</w:t>
      </w:r>
      <w:r w:rsidR="00CE3A0A"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Таким образом, выделяют следующие основные функции сердца:</w:t>
      </w:r>
    </w:p>
    <w:p w:rsidR="00AE2427" w:rsidRDefault="00CE3A0A" w:rsidP="00AE2427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 xml:space="preserve">Автоматизм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- это способность сердца вырабатывать импульсы, вызывающие возбужд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е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ние. В норме наибольшим автоматизмом обладает </w:t>
      </w:r>
      <w:proofErr w:type="spellStart"/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синусовый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узел.</w:t>
      </w:r>
      <w:r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 xml:space="preserve"> Проводимость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- сп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о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собность миокарда проводить импульсы из места их возникновения до сократительного миокарда.</w:t>
      </w:r>
      <w:r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 xml:space="preserve">   Возбудимость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- способность сердца возб</w:t>
      </w:r>
      <w:r w:rsidR="00383543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уждаться под влиянием импульсов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 </w:t>
      </w:r>
      <w:r w:rsidR="00F74333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 xml:space="preserve"> </w:t>
      </w:r>
      <w:r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 xml:space="preserve">Сократимость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- способность сердца сокращаться под влиянием импульсов и обеспечивать функцию насоса.</w:t>
      </w:r>
      <w:r w:rsidRPr="00FA5F8A">
        <w:rPr>
          <w:rFonts w:ascii="Times New Roman" w:hAnsi="Times New Roman"/>
          <w:bCs/>
          <w:sz w:val="24"/>
          <w:szCs w:val="24"/>
          <w:highlight w:val="white"/>
          <w:lang w:eastAsia="ru-RU"/>
        </w:rPr>
        <w:t xml:space="preserve"> </w:t>
      </w:r>
      <w:proofErr w:type="spellStart"/>
      <w:r w:rsidRPr="00FA5F8A">
        <w:rPr>
          <w:rFonts w:ascii="Times New Roman" w:hAnsi="Times New Roman"/>
          <w:bCs/>
          <w:sz w:val="24"/>
          <w:szCs w:val="24"/>
          <w:highlight w:val="white"/>
          <w:lang w:eastAsia="ru-RU"/>
        </w:rPr>
        <w:t>Рефрактерность</w:t>
      </w:r>
      <w:proofErr w:type="spellEnd"/>
      <w:r w:rsidRPr="00FA5F8A">
        <w:rPr>
          <w:rFonts w:ascii="Times New Roman" w:hAnsi="Times New Roman"/>
          <w:bCs/>
          <w:sz w:val="24"/>
          <w:szCs w:val="24"/>
          <w:highlight w:val="white"/>
          <w:lang w:eastAsia="ru-RU"/>
        </w:rPr>
        <w:t xml:space="preserve"> </w:t>
      </w:r>
      <w:r w:rsidRPr="00FA5F8A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 - невозможность возбужденных клеток миокарда снова </w:t>
      </w:r>
      <w:r w:rsidRPr="00FA5F8A">
        <w:rPr>
          <w:rFonts w:ascii="Times New Roman" w:hAnsi="Times New Roman"/>
          <w:sz w:val="24"/>
          <w:szCs w:val="24"/>
          <w:highlight w:val="white"/>
          <w:lang w:eastAsia="ru-RU"/>
        </w:rPr>
        <w:lastRenderedPageBreak/>
        <w:t>активизироваться при возникновении дополнительных им</w:t>
      </w:r>
      <w:r w:rsidR="00383543">
        <w:rPr>
          <w:rFonts w:ascii="Times New Roman" w:hAnsi="Times New Roman"/>
          <w:sz w:val="24"/>
          <w:szCs w:val="24"/>
          <w:highlight w:val="white"/>
          <w:lang w:eastAsia="ru-RU"/>
        </w:rPr>
        <w:t>пульсов.</w:t>
      </w:r>
      <w:r w:rsidR="00383543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FA5F8A">
        <w:rPr>
          <w:rFonts w:ascii="Times New Roman" w:hAnsi="Times New Roman"/>
          <w:sz w:val="24"/>
          <w:szCs w:val="24"/>
          <w:highlight w:val="white"/>
        </w:rPr>
        <w:t>С</w:t>
      </w:r>
      <w:hyperlink r:id="rId22" w:tooltip="Симпатическая нервная система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импатическая</w:t>
        </w:r>
        <w:proofErr w:type="gramEnd"/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 xml:space="preserve"> нер</w:t>
        </w:r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в</w:t>
        </w:r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ная система</w:t>
        </w:r>
      </w:hyperlink>
      <w:r w:rsidRPr="00FA5F8A">
        <w:rPr>
          <w:rFonts w:ascii="Times New Roman" w:hAnsi="Times New Roman"/>
          <w:sz w:val="24"/>
          <w:szCs w:val="24"/>
          <w:highlight w:val="white"/>
        </w:rPr>
        <w:t xml:space="preserve"> обуславливает усиление сокращений сердечной мышцы,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hyperlink r:id="rId23" w:tooltip="Парасимпатическая нервная система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парасимпатическая</w:t>
        </w:r>
      </w:hyperlink>
      <w:r w:rsidR="00F74333">
        <w:rPr>
          <w:rFonts w:ascii="Times New Roman" w:hAnsi="Times New Roman"/>
          <w:sz w:val="24"/>
          <w:szCs w:val="24"/>
          <w:highlight w:val="white"/>
        </w:rPr>
        <w:t xml:space="preserve">  - ослабление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="00F74333">
        <w:rPr>
          <w:rFonts w:ascii="Times New Roman" w:hAnsi="Times New Roman"/>
          <w:sz w:val="24"/>
          <w:szCs w:val="24"/>
          <w:highlight w:val="white"/>
        </w:rPr>
        <w:t>Надпочечники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выделяют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F74333">
        <w:rPr>
          <w:rStyle w:val="apple-converted-space"/>
          <w:rFonts w:ascii="Times New Roman" w:hAnsi="Times New Roman"/>
          <w:sz w:val="24"/>
          <w:szCs w:val="24"/>
          <w:highlight w:val="white"/>
        </w:rPr>
        <w:t>гормоны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 xml:space="preserve"> </w:t>
      </w:r>
      <w:hyperlink r:id="rId24" w:tooltip="Адреналин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адреналин</w:t>
        </w:r>
      </w:hyperlink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 xml:space="preserve"> 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и </w:t>
      </w:r>
      <w:hyperlink r:id="rId25" w:tooltip="Ацетилхолин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ацетилхолин</w:t>
        </w:r>
      </w:hyperlink>
      <w:r w:rsidRPr="00FA5F8A">
        <w:rPr>
          <w:rFonts w:ascii="Times New Roman" w:hAnsi="Times New Roman"/>
          <w:sz w:val="24"/>
          <w:szCs w:val="24"/>
          <w:highlight w:val="white"/>
        </w:rPr>
        <w:t>, фун</w:t>
      </w:r>
      <w:r w:rsidR="00383543">
        <w:rPr>
          <w:rFonts w:ascii="Times New Roman" w:hAnsi="Times New Roman"/>
          <w:sz w:val="24"/>
          <w:szCs w:val="24"/>
          <w:highlight w:val="white"/>
        </w:rPr>
        <w:t>кции кот</w:t>
      </w:r>
      <w:r w:rsidR="00383543">
        <w:rPr>
          <w:rFonts w:ascii="Times New Roman" w:hAnsi="Times New Roman"/>
          <w:sz w:val="24"/>
          <w:szCs w:val="24"/>
          <w:highlight w:val="white"/>
        </w:rPr>
        <w:t>о</w:t>
      </w:r>
      <w:r w:rsidR="00383543">
        <w:rPr>
          <w:rFonts w:ascii="Times New Roman" w:hAnsi="Times New Roman"/>
          <w:sz w:val="24"/>
          <w:szCs w:val="24"/>
          <w:highlight w:val="white"/>
        </w:rPr>
        <w:t>рых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соответствуют функциям симпатической и парасимпатической системам. 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[</w:t>
      </w:r>
      <w:proofErr w:type="spell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Авакян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 О.М.,2007]  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Такую же работу исполняют  ионы </w:t>
      </w:r>
      <w:proofErr w:type="spellStart"/>
      <w:r w:rsidRPr="00FA5F8A">
        <w:rPr>
          <w:rFonts w:ascii="Times New Roman" w:hAnsi="Times New Roman"/>
          <w:sz w:val="24"/>
          <w:szCs w:val="24"/>
          <w:highlight w:val="white"/>
        </w:rPr>
        <w:t>Ca</w:t>
      </w:r>
      <w:proofErr w:type="spellEnd"/>
      <w:r w:rsidRPr="00FA5F8A">
        <w:rPr>
          <w:rFonts w:ascii="Times New Roman" w:hAnsi="Times New Roman"/>
          <w:sz w:val="24"/>
          <w:szCs w:val="24"/>
          <w:highlight w:val="white"/>
        </w:rPr>
        <w:t xml:space="preserve"> и K.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[Фомин Н.А. , 1995]</w:t>
      </w:r>
    </w:p>
    <w:p w:rsidR="00CE3A0A" w:rsidRPr="00AE2427" w:rsidRDefault="009237BB" w:rsidP="006E44B1">
      <w:pPr>
        <w:pStyle w:val="2"/>
        <w:jc w:val="center"/>
        <w:rPr>
          <w:sz w:val="24"/>
          <w:szCs w:val="24"/>
          <w:highlight w:val="white"/>
        </w:rPr>
      </w:pPr>
      <w:bookmarkStart w:id="3" w:name="_Toc352791124"/>
      <w:r w:rsidRPr="00AE2427">
        <w:rPr>
          <w:highlight w:val="white"/>
        </w:rPr>
        <w:t>1.2</w:t>
      </w:r>
      <w:r w:rsidR="004F204B" w:rsidRPr="00AE2427">
        <w:rPr>
          <w:highlight w:val="white"/>
        </w:rPr>
        <w:t>.Инструментальные методы</w:t>
      </w:r>
      <w:r w:rsidR="00B86D17" w:rsidRPr="00AE2427">
        <w:rPr>
          <w:highlight w:val="white"/>
        </w:rPr>
        <w:t xml:space="preserve"> исследования </w:t>
      </w:r>
      <w:r w:rsidR="004F204B" w:rsidRPr="00AE2427">
        <w:rPr>
          <w:highlight w:val="white"/>
        </w:rPr>
        <w:t>работы сердца</w:t>
      </w:r>
      <w:bookmarkEnd w:id="3"/>
    </w:p>
    <w:p w:rsidR="00CE3A0A" w:rsidRPr="00FA5F8A" w:rsidRDefault="00CE3A0A" w:rsidP="000B6AB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Акустические явления, называемые тонами сердца, можно услышать, прикладывая к грудной клетке ухо или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hyperlink r:id="rId26" w:tooltip="Стетоскоп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стетоскоп</w:t>
        </w:r>
      </w:hyperlink>
      <w:r w:rsidRPr="00FA5F8A">
        <w:rPr>
          <w:rFonts w:ascii="Times New Roman" w:hAnsi="Times New Roman"/>
          <w:sz w:val="24"/>
          <w:szCs w:val="24"/>
          <w:highlight w:val="white"/>
        </w:rPr>
        <w:t>. Каждый сердечный цикл в норме разделяют на 4 тона. В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hyperlink r:id="rId27" w:tooltip="XIX век" w:history="1">
        <w:r w:rsidRPr="00FA5F8A">
          <w:rPr>
            <w:rStyle w:val="a8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XIX веке</w:t>
        </w:r>
      </w:hyperlink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стало ясно, что сердце во время своей работы производит некоторое количество электричества, которые вызывают появление электромагнитного поля вокруг работающего органа. Электрическую активность сердца можно зарегистрировать с помощью специальных электродов, наложенных на определенные участки тела. С помощью электрокардиографа получают электрокардиограмму (ЭКГ) - картину изменений во времени разности потенциалов</w:t>
      </w:r>
      <w:r w:rsidR="002607BB">
        <w:rPr>
          <w:rFonts w:ascii="Times New Roman" w:hAnsi="Times New Roman"/>
          <w:sz w:val="24"/>
          <w:szCs w:val="24"/>
          <w:highlight w:val="white"/>
        </w:rPr>
        <w:t xml:space="preserve"> сердца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на поверхности тела.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 [Лебедь  А.Н. </w:t>
      </w:r>
      <w:proofErr w:type="spellStart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>Лукуткина</w:t>
      </w:r>
      <w:proofErr w:type="spellEnd"/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Л.В.1998] </w:t>
      </w:r>
    </w:p>
    <w:p w:rsidR="00CE3A0A" w:rsidRPr="00FA5F8A" w:rsidRDefault="00CE3A0A" w:rsidP="00F74333">
      <w:pPr>
        <w:pStyle w:val="a5"/>
        <w:shd w:val="clear" w:color="auto" w:fill="FFFFFF" w:themeFill="background1"/>
        <w:spacing w:before="0" w:after="0" w:line="360" w:lineRule="auto"/>
        <w:ind w:firstLine="851"/>
        <w:jc w:val="both"/>
        <w:rPr>
          <w:highlight w:val="white"/>
        </w:rPr>
      </w:pPr>
      <w:r w:rsidRPr="00FA5F8A">
        <w:rPr>
          <w:highlight w:val="white"/>
        </w:rPr>
        <w:t xml:space="preserve"> Первые электрокардиограммы были записаны</w:t>
      </w:r>
      <w:r w:rsidRPr="00FA5F8A">
        <w:rPr>
          <w:rStyle w:val="apple-converted-space"/>
          <w:highlight w:val="white"/>
        </w:rPr>
        <w:t> </w:t>
      </w:r>
      <w:hyperlink r:id="rId28" w:tooltip="Липпман, Габриэль" w:history="1">
        <w:r w:rsidR="002607BB">
          <w:rPr>
            <w:rStyle w:val="a8"/>
            <w:rFonts w:eastAsia="Calibri"/>
            <w:color w:val="auto"/>
            <w:highlight w:val="white"/>
            <w:u w:val="none"/>
          </w:rPr>
          <w:t>Г.</w:t>
        </w:r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 </w:t>
        </w:r>
        <w:proofErr w:type="spellStart"/>
        <w:r w:rsidRPr="00FA5F8A">
          <w:rPr>
            <w:rStyle w:val="a8"/>
            <w:rFonts w:eastAsia="Calibri"/>
            <w:color w:val="auto"/>
            <w:highlight w:val="white"/>
            <w:u w:val="none"/>
          </w:rPr>
          <w:t>Липпманом</w:t>
        </w:r>
        <w:proofErr w:type="spellEnd"/>
      </w:hyperlink>
      <w:r w:rsidRPr="00FA5F8A">
        <w:rPr>
          <w:rStyle w:val="apple-converted-space"/>
          <w:highlight w:val="white"/>
        </w:rPr>
        <w:t> </w:t>
      </w:r>
      <w:r w:rsidRPr="00FA5F8A">
        <w:rPr>
          <w:highlight w:val="white"/>
        </w:rPr>
        <w:t xml:space="preserve">с использованием ртутного электрометра. Кривые </w:t>
      </w:r>
      <w:proofErr w:type="spellStart"/>
      <w:r w:rsidRPr="00FA5F8A">
        <w:rPr>
          <w:highlight w:val="white"/>
        </w:rPr>
        <w:t>Липпмана</w:t>
      </w:r>
      <w:proofErr w:type="spellEnd"/>
      <w:r w:rsidRPr="00FA5F8A">
        <w:rPr>
          <w:highlight w:val="white"/>
        </w:rPr>
        <w:t xml:space="preserve"> имели монофазный характер, лишь отдалённо напоминая современные ЭКГ. Опыты продолжил</w:t>
      </w:r>
      <w:r w:rsidRPr="00FA5F8A">
        <w:rPr>
          <w:rStyle w:val="apple-converted-space"/>
          <w:highlight w:val="white"/>
        </w:rPr>
        <w:t> </w:t>
      </w:r>
      <w:hyperlink r:id="rId29" w:tooltip="Виллем Эйнтховен" w:history="1">
        <w:r w:rsidR="002607BB">
          <w:rPr>
            <w:rStyle w:val="a8"/>
            <w:rFonts w:eastAsia="Calibri"/>
            <w:color w:val="auto"/>
            <w:highlight w:val="white"/>
            <w:u w:val="none"/>
          </w:rPr>
          <w:t>В.</w:t>
        </w:r>
        <w:r w:rsidRPr="00FA5F8A">
          <w:rPr>
            <w:rStyle w:val="a8"/>
            <w:rFonts w:eastAsia="Calibri"/>
            <w:color w:val="auto"/>
            <w:highlight w:val="white"/>
            <w:u w:val="none"/>
          </w:rPr>
          <w:t xml:space="preserve"> </w:t>
        </w:r>
        <w:proofErr w:type="spellStart"/>
        <w:r w:rsidRPr="00FA5F8A">
          <w:rPr>
            <w:rStyle w:val="a8"/>
            <w:rFonts w:eastAsia="Calibri"/>
            <w:color w:val="auto"/>
            <w:highlight w:val="white"/>
            <w:u w:val="none"/>
          </w:rPr>
          <w:t>Эйнтховен</w:t>
        </w:r>
        <w:proofErr w:type="spellEnd"/>
      </w:hyperlink>
      <w:r w:rsidRPr="00FA5F8A">
        <w:rPr>
          <w:highlight w:val="white"/>
        </w:rPr>
        <w:t xml:space="preserve">, сконструировавший прибор (струнный гальванометр), позволявший регистрировать </w:t>
      </w:r>
      <w:proofErr w:type="gramStart"/>
      <w:r w:rsidRPr="00FA5F8A">
        <w:rPr>
          <w:highlight w:val="white"/>
        </w:rPr>
        <w:t>истинную</w:t>
      </w:r>
      <w:proofErr w:type="gramEnd"/>
      <w:r w:rsidRPr="00FA5F8A">
        <w:rPr>
          <w:highlight w:val="white"/>
        </w:rPr>
        <w:t xml:space="preserve"> ЭКГ. Он  придумал современное обозначение зубцов ЭКГ и описал  нарушения в работе сердца, за что в </w:t>
      </w:r>
      <w:hyperlink r:id="rId30" w:tooltip="1924 год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1924 году</w:t>
        </w:r>
      </w:hyperlink>
      <w:r w:rsidRPr="00FA5F8A">
        <w:rPr>
          <w:rStyle w:val="apple-converted-space"/>
          <w:highlight w:val="white"/>
        </w:rPr>
        <w:t> </w:t>
      </w:r>
      <w:r w:rsidRPr="00FA5F8A">
        <w:rPr>
          <w:highlight w:val="white"/>
        </w:rPr>
        <w:t>ему присудили</w:t>
      </w:r>
      <w:r w:rsidRPr="00FA5F8A">
        <w:rPr>
          <w:rStyle w:val="apple-converted-space"/>
          <w:highlight w:val="white"/>
        </w:rPr>
        <w:t> </w:t>
      </w:r>
      <w:hyperlink r:id="rId31" w:tooltip="Нобелевская премия по медицине" w:history="1">
        <w:r w:rsidRPr="00FA5F8A">
          <w:rPr>
            <w:rStyle w:val="a8"/>
            <w:rFonts w:eastAsia="Calibri"/>
            <w:color w:val="auto"/>
            <w:highlight w:val="white"/>
            <w:u w:val="none"/>
          </w:rPr>
          <w:t>Нобелевскую премию по медицине</w:t>
        </w:r>
      </w:hyperlink>
      <w:r w:rsidRPr="00FA5F8A">
        <w:rPr>
          <w:highlight w:val="white"/>
        </w:rPr>
        <w:t>.</w:t>
      </w:r>
    </w:p>
    <w:p w:rsidR="00CE3A0A" w:rsidRPr="00FA5F8A" w:rsidRDefault="00CE3A0A" w:rsidP="002607BB">
      <w:pPr>
        <w:pStyle w:val="a5"/>
        <w:shd w:val="clear" w:color="auto" w:fill="FFFFFF" w:themeFill="background1"/>
        <w:spacing w:before="0" w:after="0" w:line="360" w:lineRule="auto"/>
        <w:ind w:firstLine="851"/>
        <w:jc w:val="both"/>
        <w:rPr>
          <w:highlight w:val="white"/>
          <w:lang w:eastAsia="ru-RU"/>
        </w:rPr>
      </w:pPr>
      <w:r w:rsidRPr="00FA5F8A">
        <w:rPr>
          <w:bCs/>
          <w:highlight w:val="white"/>
        </w:rPr>
        <w:t>Электрокардиография</w:t>
      </w:r>
      <w:r w:rsidRPr="00FA5F8A">
        <w:rPr>
          <w:highlight w:val="white"/>
        </w:rPr>
        <w:t xml:space="preserve"> - методика регистрации и </w:t>
      </w:r>
      <w:proofErr w:type="gramStart"/>
      <w:r w:rsidRPr="00FA5F8A">
        <w:rPr>
          <w:highlight w:val="white"/>
        </w:rPr>
        <w:t>исследования</w:t>
      </w:r>
      <w:proofErr w:type="gramEnd"/>
      <w:r w:rsidRPr="00FA5F8A">
        <w:rPr>
          <w:highlight w:val="white"/>
        </w:rPr>
        <w:t xml:space="preserve"> электрических полей, образующихся при работе сердца. Электрокардиография представляет собой ценный метод электрофизиологической</w:t>
      </w:r>
      <w:r w:rsidRPr="00FA5F8A">
        <w:rPr>
          <w:rStyle w:val="apple-converted-space"/>
          <w:highlight w:val="white"/>
        </w:rPr>
        <w:t>  </w:t>
      </w:r>
      <w:r w:rsidRPr="00FA5F8A">
        <w:rPr>
          <w:highlight w:val="white"/>
        </w:rPr>
        <w:t xml:space="preserve">инструментальной диагностики в кардиологии. Прямым результатом электрокардиографии является получение </w:t>
      </w:r>
      <w:r w:rsidR="002607BB">
        <w:rPr>
          <w:highlight w:val="white"/>
        </w:rPr>
        <w:t xml:space="preserve">ЭКГ </w:t>
      </w:r>
      <w:r w:rsidRPr="00FA5F8A">
        <w:rPr>
          <w:highlight w:val="white"/>
        </w:rPr>
        <w:t>- графического представления разности потенциалов возникающих в результате работы сердца и проводящихся на поверхность тела. На ЭКГ отражается усреднение всех векторов потенциалов действия, возникающих в определённый момент работы сердца.</w:t>
      </w:r>
      <w:r w:rsidRPr="00FA5F8A">
        <w:rPr>
          <w:bCs/>
          <w:highlight w:val="white"/>
        </w:rPr>
        <w:t xml:space="preserve">   </w:t>
      </w:r>
      <w:r w:rsidRPr="00FA5F8A">
        <w:rPr>
          <w:highlight w:val="white"/>
          <w:lang w:eastAsia="ru-RU"/>
        </w:rPr>
        <w:t>Электрокардиограф фиксирует </w:t>
      </w:r>
      <w:r w:rsidRPr="00FA5F8A">
        <w:rPr>
          <w:bCs/>
          <w:highlight w:val="white"/>
          <w:lang w:eastAsia="ru-RU"/>
        </w:rPr>
        <w:t>суммарную электрическую активность сердца</w:t>
      </w:r>
      <w:r w:rsidR="002607BB">
        <w:rPr>
          <w:highlight w:val="white"/>
          <w:lang w:eastAsia="ru-RU"/>
        </w:rPr>
        <w:t xml:space="preserve">, </w:t>
      </w:r>
      <w:r w:rsidRPr="00FA5F8A">
        <w:rPr>
          <w:highlight w:val="white"/>
          <w:lang w:eastAsia="ru-RU"/>
        </w:rPr>
        <w:t>разность электрических потенциалов (напряжение</w:t>
      </w:r>
      <w:r w:rsidR="002B6DE1">
        <w:rPr>
          <w:highlight w:val="white"/>
          <w:lang w:eastAsia="ru-RU"/>
        </w:rPr>
        <w:t>) между 2 точками</w:t>
      </w:r>
      <w:proofErr w:type="gramStart"/>
      <w:r w:rsidR="002B6DE1">
        <w:rPr>
          <w:highlight w:val="white"/>
          <w:lang w:eastAsia="ru-RU"/>
        </w:rPr>
        <w:t>.(</w:t>
      </w:r>
      <w:proofErr w:type="gramEnd"/>
      <w:r w:rsidR="002B6DE1">
        <w:rPr>
          <w:highlight w:val="white"/>
          <w:lang w:eastAsia="ru-RU"/>
        </w:rPr>
        <w:t xml:space="preserve"> Приложение 2</w:t>
      </w:r>
      <w:r w:rsidRPr="00FA5F8A">
        <w:rPr>
          <w:highlight w:val="white"/>
          <w:lang w:eastAsia="ru-RU"/>
        </w:rPr>
        <w:t>)</w:t>
      </w:r>
    </w:p>
    <w:p w:rsidR="002607BB" w:rsidRDefault="00CE3A0A" w:rsidP="002607BB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</w:rPr>
      </w:pPr>
      <w:r w:rsidRPr="00FA5F8A">
        <w:rPr>
          <w:highlight w:val="white"/>
          <w:lang w:eastAsia="ru-RU"/>
        </w:rPr>
        <w:t>В состоянии покоя клетки миокарда заряжены изнутри отрицательно, а снаружи положительно, при этом на ЭКГ</w:t>
      </w:r>
      <w:r w:rsidR="004F46A1">
        <w:rPr>
          <w:highlight w:val="white"/>
          <w:lang w:eastAsia="ru-RU"/>
        </w:rPr>
        <w:t xml:space="preserve"> </w:t>
      </w:r>
      <w:r w:rsidRPr="00FA5F8A">
        <w:rPr>
          <w:highlight w:val="white"/>
          <w:lang w:eastAsia="ru-RU"/>
        </w:rPr>
        <w:t>-</w:t>
      </w:r>
      <w:r w:rsidR="002607BB">
        <w:rPr>
          <w:highlight w:val="white"/>
          <w:lang w:eastAsia="ru-RU"/>
        </w:rPr>
        <w:t xml:space="preserve"> </w:t>
      </w:r>
      <w:r w:rsidRPr="00FA5F8A">
        <w:rPr>
          <w:highlight w:val="white"/>
          <w:lang w:eastAsia="ru-RU"/>
        </w:rPr>
        <w:t xml:space="preserve">ленте фиксируется прямая линия (= изолиния). </w:t>
      </w:r>
      <w:proofErr w:type="gramStart"/>
      <w:r w:rsidRPr="00FA5F8A">
        <w:rPr>
          <w:highlight w:val="white"/>
          <w:lang w:eastAsia="ru-RU"/>
        </w:rPr>
        <w:t xml:space="preserve">Когда в проводящей системе сердца возникает и распространяется электрический импульс </w:t>
      </w:r>
      <w:r w:rsidRPr="00FA5F8A">
        <w:rPr>
          <w:highlight w:val="white"/>
          <w:lang w:eastAsia="ru-RU"/>
        </w:rPr>
        <w:lastRenderedPageBreak/>
        <w:t xml:space="preserve">(возбуждение), клеточные мембраны переходят из состояния покоя в возбужденное состояние, меняя полярность на противоположную (процесс называется </w:t>
      </w:r>
      <w:r w:rsidRPr="00FA5F8A">
        <w:rPr>
          <w:bCs/>
          <w:highlight w:val="white"/>
          <w:lang w:eastAsia="ru-RU"/>
        </w:rPr>
        <w:t>деполяризацией</w:t>
      </w:r>
      <w:r w:rsidRPr="00FA5F8A">
        <w:rPr>
          <w:highlight w:val="white"/>
          <w:lang w:eastAsia="ru-RU"/>
        </w:rPr>
        <w:t>).</w:t>
      </w:r>
      <w:proofErr w:type="gramEnd"/>
      <w:r w:rsidRPr="00FA5F8A">
        <w:rPr>
          <w:highlight w:val="white"/>
          <w:lang w:eastAsia="ru-RU"/>
        </w:rPr>
        <w:t xml:space="preserve"> При этом изнутри мембрана стано</w:t>
      </w:r>
      <w:r w:rsidR="00AC081A" w:rsidRPr="00FA5F8A">
        <w:rPr>
          <w:highlight w:val="white"/>
          <w:lang w:eastAsia="ru-RU"/>
        </w:rPr>
        <w:t>вится положительной, а снаружи -</w:t>
      </w:r>
      <w:r w:rsidRPr="00FA5F8A">
        <w:rPr>
          <w:highlight w:val="white"/>
          <w:lang w:eastAsia="ru-RU"/>
        </w:rPr>
        <w:t xml:space="preserve"> отрицательной из-за открытия ряда ионных каналов и взаимного перемещения ионов K</w:t>
      </w:r>
      <w:r w:rsidRPr="00FA5F8A">
        <w:rPr>
          <w:highlight w:val="white"/>
          <w:vertAlign w:val="superscript"/>
          <w:lang w:eastAsia="ru-RU"/>
        </w:rPr>
        <w:t>+</w:t>
      </w:r>
      <w:r w:rsidRPr="00FA5F8A">
        <w:rPr>
          <w:highlight w:val="white"/>
          <w:lang w:eastAsia="ru-RU"/>
        </w:rPr>
        <w:t xml:space="preserve"> и </w:t>
      </w:r>
      <w:proofErr w:type="spellStart"/>
      <w:r w:rsidRPr="00FA5F8A">
        <w:rPr>
          <w:highlight w:val="white"/>
          <w:lang w:eastAsia="ru-RU"/>
        </w:rPr>
        <w:t>Na</w:t>
      </w:r>
      <w:r w:rsidRPr="00FA5F8A">
        <w:rPr>
          <w:highlight w:val="white"/>
          <w:vertAlign w:val="superscript"/>
          <w:lang w:eastAsia="ru-RU"/>
        </w:rPr>
        <w:t>+</w:t>
      </w:r>
      <w:proofErr w:type="spellEnd"/>
      <w:r w:rsidRPr="00FA5F8A">
        <w:rPr>
          <w:highlight w:val="white"/>
          <w:lang w:eastAsia="ru-RU"/>
        </w:rPr>
        <w:t xml:space="preserve">(калия и натрия) из клетки и в клетку. После деполяризации через определенное время клетки переходят в состояние покоя, восстанавливая свою исходную полярность (изнутри минус, снаружи плюс), этот процесс называется </w:t>
      </w:r>
      <w:proofErr w:type="spellStart"/>
      <w:r w:rsidRPr="00FA5F8A">
        <w:rPr>
          <w:bCs/>
          <w:highlight w:val="white"/>
          <w:lang w:eastAsia="ru-RU"/>
        </w:rPr>
        <w:t>реполяризацией</w:t>
      </w:r>
      <w:proofErr w:type="spellEnd"/>
      <w:r w:rsidRPr="00FA5F8A">
        <w:rPr>
          <w:highlight w:val="white"/>
          <w:lang w:eastAsia="ru-RU"/>
        </w:rPr>
        <w:t xml:space="preserve">. Электрический импульс последовательно распространяется по отделам сердца, вызывая деполяризацию клеток миокарда. Во время деполяризации часть клетки оказывается изнутри заряженной положительно, а часть — отрицательно. Возникает </w:t>
      </w:r>
      <w:r w:rsidRPr="00FA5F8A">
        <w:rPr>
          <w:bCs/>
          <w:highlight w:val="white"/>
          <w:lang w:eastAsia="ru-RU"/>
        </w:rPr>
        <w:t>разность потенциалов</w:t>
      </w:r>
      <w:r w:rsidRPr="00FA5F8A">
        <w:rPr>
          <w:highlight w:val="white"/>
          <w:lang w:eastAsia="ru-RU"/>
        </w:rPr>
        <w:t xml:space="preserve">. Когда вся клетка деполяризована или </w:t>
      </w:r>
      <w:proofErr w:type="spellStart"/>
      <w:r w:rsidRPr="00FA5F8A">
        <w:rPr>
          <w:highlight w:val="white"/>
          <w:lang w:eastAsia="ru-RU"/>
        </w:rPr>
        <w:t>реполяризована</w:t>
      </w:r>
      <w:proofErr w:type="spellEnd"/>
      <w:r w:rsidRPr="00FA5F8A">
        <w:rPr>
          <w:highlight w:val="white"/>
          <w:lang w:eastAsia="ru-RU"/>
        </w:rPr>
        <w:t xml:space="preserve">, разность потенциалов отсутствует. Стадии </w:t>
      </w:r>
      <w:r w:rsidRPr="00FA5F8A">
        <w:rPr>
          <w:bCs/>
          <w:highlight w:val="white"/>
          <w:lang w:eastAsia="ru-RU"/>
        </w:rPr>
        <w:t>деполяризации соответствует сокращение</w:t>
      </w:r>
      <w:r w:rsidRPr="00FA5F8A">
        <w:rPr>
          <w:highlight w:val="white"/>
          <w:lang w:eastAsia="ru-RU"/>
        </w:rPr>
        <w:t> клетки (миокарда), а стадии </w:t>
      </w:r>
      <w:proofErr w:type="spellStart"/>
      <w:r w:rsidRPr="00FA5F8A">
        <w:rPr>
          <w:bCs/>
          <w:highlight w:val="white"/>
          <w:lang w:eastAsia="ru-RU"/>
        </w:rPr>
        <w:t>реполяризации</w:t>
      </w:r>
      <w:proofErr w:type="spellEnd"/>
      <w:r w:rsidRPr="00FA5F8A">
        <w:rPr>
          <w:bCs/>
          <w:highlight w:val="white"/>
          <w:lang w:eastAsia="ru-RU"/>
        </w:rPr>
        <w:t xml:space="preserve"> - расслабление</w:t>
      </w:r>
      <w:r w:rsidRPr="00FA5F8A">
        <w:rPr>
          <w:highlight w:val="white"/>
          <w:lang w:eastAsia="ru-RU"/>
        </w:rPr>
        <w:t>. [</w:t>
      </w:r>
      <w:proofErr w:type="spellStart"/>
      <w:r w:rsidRPr="00FA5F8A">
        <w:rPr>
          <w:highlight w:val="white"/>
        </w:rPr>
        <w:t>Ольбинская</w:t>
      </w:r>
      <w:proofErr w:type="spellEnd"/>
      <w:r w:rsidRPr="00FA5F8A">
        <w:rPr>
          <w:highlight w:val="white"/>
        </w:rPr>
        <w:t xml:space="preserve"> Л.И., Мартынов А.И.,1998]</w:t>
      </w:r>
      <w:r w:rsidR="002607BB">
        <w:rPr>
          <w:highlight w:val="white"/>
        </w:rPr>
        <w:t xml:space="preserve"> </w:t>
      </w:r>
    </w:p>
    <w:p w:rsidR="00CE3A0A" w:rsidRPr="00FA5F8A" w:rsidRDefault="00CE3A0A" w:rsidP="002607BB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highlight w:val="white"/>
          <w:lang w:eastAsia="ru-RU"/>
        </w:rPr>
      </w:pPr>
      <w:r w:rsidRPr="00FA5F8A">
        <w:rPr>
          <w:highlight w:val="white"/>
        </w:rPr>
        <w:t>Таким образом, процесс возникновения и распространения возбуждения</w:t>
      </w:r>
      <w:r w:rsidR="002607BB">
        <w:rPr>
          <w:highlight w:val="white"/>
        </w:rPr>
        <w:t xml:space="preserve"> сердца</w:t>
      </w:r>
      <w:r w:rsidRPr="00FA5F8A">
        <w:rPr>
          <w:highlight w:val="white"/>
        </w:rPr>
        <w:t xml:space="preserve"> обладает рядом четко выраженных свойств, отправляясь от которых можно построить математическую модель этого явления. А затем для исследования такой </w:t>
      </w:r>
      <w:r w:rsidR="002607BB">
        <w:rPr>
          <w:highlight w:val="white"/>
        </w:rPr>
        <w:t xml:space="preserve">модели можно применять </w:t>
      </w:r>
      <w:r w:rsidRPr="00FA5F8A">
        <w:rPr>
          <w:highlight w:val="white"/>
        </w:rPr>
        <w:t xml:space="preserve"> математические методы [Лютикова Л.Н.. 1999]. Впервые математический подход к исследованию возбудимых тканей был осуществлен в 1946 году Н. Винером и А. </w:t>
      </w:r>
      <w:proofErr w:type="spellStart"/>
      <w:r w:rsidRPr="00FA5F8A">
        <w:rPr>
          <w:highlight w:val="white"/>
        </w:rPr>
        <w:t>Розенблютом</w:t>
      </w:r>
      <w:proofErr w:type="spellEnd"/>
      <w:proofErr w:type="gramStart"/>
      <w:r w:rsidRPr="00FA5F8A">
        <w:rPr>
          <w:rStyle w:val="apple-converted-space"/>
          <w:highlight w:val="white"/>
        </w:rPr>
        <w:t> </w:t>
      </w:r>
      <w:r w:rsidRPr="00FA5F8A">
        <w:rPr>
          <w:highlight w:val="white"/>
        </w:rPr>
        <w:t>.</w:t>
      </w:r>
      <w:proofErr w:type="gramEnd"/>
      <w:r w:rsidRPr="00FA5F8A">
        <w:rPr>
          <w:highlight w:val="white"/>
        </w:rPr>
        <w:t>Под «возбудимой средой» пони</w:t>
      </w:r>
      <w:r w:rsidR="002607BB">
        <w:rPr>
          <w:highlight w:val="white"/>
        </w:rPr>
        <w:t>мается</w:t>
      </w:r>
      <w:r w:rsidRPr="00FA5F8A">
        <w:rPr>
          <w:highlight w:val="white"/>
        </w:rPr>
        <w:t xml:space="preserve"> некоторое множество элементов («клеток»), обладающих следующими свойствами:</w:t>
      </w:r>
    </w:p>
    <w:p w:rsidR="00CE3A0A" w:rsidRPr="00FA5F8A" w:rsidRDefault="00CE3A0A" w:rsidP="00FA5F8A">
      <w:pPr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Каждый элемент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spellStart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x</w:t>
      </w:r>
      <w:proofErr w:type="spellEnd"/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множества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X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может находиться в одном из трех состояний: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Style w:val="HTML1"/>
          <w:rFonts w:ascii="Times New Roman" w:eastAsia="Calibri" w:hAnsi="Times New Roman" w:cs="Times New Roman"/>
          <w:bCs/>
          <w:iCs/>
          <w:sz w:val="24"/>
          <w:szCs w:val="24"/>
          <w:highlight w:val="white"/>
        </w:rPr>
        <w:t>покой</w:t>
      </w:r>
      <w:r w:rsidRPr="00FA5F8A">
        <w:rPr>
          <w:rFonts w:ascii="Times New Roman" w:hAnsi="Times New Roman"/>
          <w:sz w:val="24"/>
          <w:szCs w:val="24"/>
          <w:highlight w:val="white"/>
        </w:rPr>
        <w:t>,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Style w:val="HTML1"/>
          <w:rFonts w:ascii="Times New Roman" w:eastAsia="Calibri" w:hAnsi="Times New Roman" w:cs="Times New Roman"/>
          <w:bCs/>
          <w:iCs/>
          <w:sz w:val="24"/>
          <w:szCs w:val="24"/>
          <w:highlight w:val="white"/>
        </w:rPr>
        <w:t>возбуждение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и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spellStart"/>
      <w:r w:rsidRPr="00FA5F8A">
        <w:rPr>
          <w:rStyle w:val="HTML1"/>
          <w:rFonts w:ascii="Times New Roman" w:eastAsia="Calibri" w:hAnsi="Times New Roman" w:cs="Times New Roman"/>
          <w:bCs/>
          <w:iCs/>
          <w:sz w:val="24"/>
          <w:szCs w:val="24"/>
          <w:highlight w:val="white"/>
        </w:rPr>
        <w:t>рефрактерность</w:t>
      </w:r>
      <w:proofErr w:type="spellEnd"/>
      <w:r w:rsidRPr="00FA5F8A">
        <w:rPr>
          <w:rFonts w:ascii="Times New Roman" w:hAnsi="Times New Roman"/>
          <w:sz w:val="24"/>
          <w:szCs w:val="24"/>
          <w:highlight w:val="white"/>
        </w:rPr>
        <w:t>.</w:t>
      </w:r>
    </w:p>
    <w:p w:rsidR="00CE3A0A" w:rsidRPr="00FA5F8A" w:rsidRDefault="00CE3A0A" w:rsidP="00FA5F8A">
      <w:pPr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Состо</w:t>
      </w:r>
      <w:r w:rsidR="006E456E">
        <w:rPr>
          <w:rFonts w:ascii="Times New Roman" w:hAnsi="Times New Roman"/>
          <w:sz w:val="24"/>
          <w:szCs w:val="24"/>
          <w:highlight w:val="white"/>
        </w:rPr>
        <w:t>яние возбуждения имеет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длительность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  <w:lang w:val="en-US"/>
        </w:rPr>
        <w:t>t</w:t>
      </w:r>
      <w:r w:rsidRPr="00FA5F8A">
        <w:rPr>
          <w:rFonts w:ascii="Times New Roman" w:hAnsi="Times New Roman"/>
          <w:sz w:val="24"/>
          <w:szCs w:val="24"/>
          <w:highlight w:val="white"/>
        </w:rPr>
        <w:t>; затем элемент переходит на время</w:t>
      </w:r>
      <w:r w:rsidR="00AC081A"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R(</w:t>
      </w:r>
      <w:proofErr w:type="spellStart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х</w:t>
      </w:r>
      <w:proofErr w:type="spellEnd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)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в рефракторное состояние, после чего возвращается в состояние покоя;</w:t>
      </w:r>
    </w:p>
    <w:p w:rsidR="00CE3A0A" w:rsidRPr="00FA5F8A" w:rsidRDefault="00CE3A0A" w:rsidP="00FA5F8A">
      <w:pPr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От каждого возбужденного элемента возбуждение распространяется с некоторой скоростью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spellStart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v</w:t>
      </w:r>
      <w:proofErr w:type="spellEnd"/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по множеству находящихся в покое элементов;</w:t>
      </w:r>
    </w:p>
    <w:p w:rsidR="00CE3A0A" w:rsidRPr="00FA5F8A" w:rsidRDefault="00CE3A0A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Если элемент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spellStart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x</w:t>
      </w:r>
      <w:proofErr w:type="spellEnd"/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>не был возбужден в течение некоторого определенного времени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gramStart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Т(</w:t>
      </w:r>
      <w:proofErr w:type="spellStart"/>
      <w:proofErr w:type="gramEnd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х</w:t>
      </w:r>
      <w:proofErr w:type="spellEnd"/>
      <w:r w:rsidRPr="00FA5F8A">
        <w:rPr>
          <w:rStyle w:val="HTML1"/>
          <w:rFonts w:ascii="Times New Roman" w:eastAsia="Calibri" w:hAnsi="Times New Roman" w:cs="Times New Roman"/>
          <w:bCs/>
          <w:sz w:val="24"/>
          <w:szCs w:val="24"/>
          <w:highlight w:val="white"/>
        </w:rPr>
        <w:t>)</w:t>
      </w:r>
      <w:r w:rsidRPr="00FA5F8A">
        <w:rPr>
          <w:rFonts w:ascii="Times New Roman" w:hAnsi="Times New Roman"/>
          <w:sz w:val="24"/>
          <w:szCs w:val="24"/>
          <w:highlight w:val="white"/>
        </w:rPr>
        <w:t>, то по прошествии этого времени он самопроизвольно переходит в возбужденное состояние</w:t>
      </w:r>
      <w:r w:rsidRPr="00FA5F8A">
        <w:rPr>
          <w:rFonts w:ascii="Times New Roman" w:hAnsi="Times New Roman"/>
          <w:highlight w:val="white"/>
        </w:rPr>
        <w:t>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[Миронова  Т.В. Михайлов  В.М.,2010]</w:t>
      </w:r>
    </w:p>
    <w:p w:rsidR="00CE3A0A" w:rsidRPr="00FA5F8A" w:rsidRDefault="00CE3A0A" w:rsidP="00FA5F8A">
      <w:pPr>
        <w:shd w:val="clear" w:color="auto" w:fill="FFFFFF" w:themeFill="background1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На ЭКГ записывается суммарная разность потенциалов от всех клеток миока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р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да, </w:t>
      </w:r>
      <w:r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электродвижущая сила сердца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(ЭДС сердца).</w:t>
      </w:r>
    </w:p>
    <w:p w:rsidR="00CE3A0A" w:rsidRPr="00FA5F8A" w:rsidRDefault="00CE3A0A" w:rsidP="00FA5F8A">
      <w:pPr>
        <w:pStyle w:val="a5"/>
        <w:shd w:val="clear" w:color="auto" w:fill="FFFFFF" w:themeFill="background1"/>
        <w:spacing w:before="0" w:after="0" w:line="360" w:lineRule="auto"/>
        <w:ind w:firstLine="709"/>
        <w:jc w:val="both"/>
        <w:rPr>
          <w:bCs/>
          <w:highlight w:val="white"/>
        </w:rPr>
      </w:pPr>
      <w:r w:rsidRPr="00FA5F8A">
        <w:rPr>
          <w:bCs/>
          <w:highlight w:val="white"/>
        </w:rPr>
        <w:t xml:space="preserve">     </w:t>
      </w:r>
      <w:r w:rsidRPr="00FA5F8A">
        <w:rPr>
          <w:bCs/>
          <w:noProof/>
          <w:highlight w:val="white"/>
          <w:lang w:eastAsia="ru-RU"/>
        </w:rPr>
        <w:drawing>
          <wp:inline distT="0" distB="0" distL="0" distR="0">
            <wp:extent cx="4338320" cy="967740"/>
            <wp:effectExtent l="19050" t="0" r="5080" b="0"/>
            <wp:docPr id="7" name="Рисунок 7" descr="53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36_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0A" w:rsidRPr="00FA5F8A" w:rsidRDefault="00CE3A0A" w:rsidP="00FA5F8A">
      <w:pPr>
        <w:shd w:val="clear" w:color="auto" w:fill="FFFFFF" w:themeFill="background1"/>
        <w:suppressAutoHyphens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lastRenderedPageBreak/>
        <w:t>ЭКГ состоит из </w:t>
      </w: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зубцов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, </w:t>
      </w: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сегментов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и </w:t>
      </w: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интервалов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</w:t>
      </w:r>
    </w:p>
    <w:p w:rsidR="00CE3A0A" w:rsidRPr="00FA5F8A" w:rsidRDefault="00CE3A0A" w:rsidP="00FA5F8A">
      <w:pPr>
        <w:shd w:val="clear" w:color="auto" w:fill="FFFFFF" w:themeFill="background1"/>
        <w:suppressAutoHyphens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Зубцы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- это выпуклости и вог</w:t>
      </w:r>
      <w:r w:rsidR="004F46A1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нутости на электрокардиограмме:</w:t>
      </w:r>
    </w:p>
    <w:p w:rsidR="00CE3A0A" w:rsidRPr="00FA5F8A" w:rsidRDefault="00CE3A0A" w:rsidP="00FA5F8A">
      <w:pPr>
        <w:numPr>
          <w:ilvl w:val="0"/>
          <w:numId w:val="3"/>
        </w:numPr>
        <w:shd w:val="clear" w:color="auto" w:fill="FFFFFF" w:themeFill="background1"/>
        <w:suppressAutoHyphens w:val="0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P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(сокращение предсердий),</w:t>
      </w:r>
    </w:p>
    <w:p w:rsidR="00CE3A0A" w:rsidRPr="00FA5F8A" w:rsidRDefault="00CE3A0A" w:rsidP="00FA5F8A">
      <w:pPr>
        <w:numPr>
          <w:ilvl w:val="0"/>
          <w:numId w:val="3"/>
        </w:numPr>
        <w:shd w:val="clear" w:color="auto" w:fill="FFFFFF" w:themeFill="background1"/>
        <w:suppressAutoHyphens w:val="0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Q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, </w:t>
      </w: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R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, </w:t>
      </w: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S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(все 3 зубца характеризуют сокращение желудочков),</w:t>
      </w:r>
    </w:p>
    <w:p w:rsidR="00CE3A0A" w:rsidRPr="00FA5F8A" w:rsidRDefault="00CE3A0A" w:rsidP="00FA5F8A">
      <w:pPr>
        <w:numPr>
          <w:ilvl w:val="0"/>
          <w:numId w:val="3"/>
        </w:numPr>
        <w:shd w:val="clear" w:color="auto" w:fill="FFFFFF" w:themeFill="background1"/>
        <w:suppressAutoHyphens w:val="0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T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(расслабление желудочков),</w:t>
      </w:r>
    </w:p>
    <w:p w:rsidR="00CE3A0A" w:rsidRPr="00FA5F8A" w:rsidRDefault="00CE3A0A" w:rsidP="00FA5F8A">
      <w:pPr>
        <w:numPr>
          <w:ilvl w:val="0"/>
          <w:numId w:val="3"/>
        </w:numPr>
        <w:shd w:val="clear" w:color="auto" w:fill="FFFFFF" w:themeFill="background1"/>
        <w:suppressAutoHyphens w:val="0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FA5F8A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U</w:t>
      </w:r>
      <w:r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(непостоянный зубец, регистрируется редко).</w:t>
      </w:r>
    </w:p>
    <w:p w:rsidR="00257BD5" w:rsidRPr="00FA5F8A" w:rsidRDefault="00CE3A0A" w:rsidP="00455D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 Суточное </w:t>
      </w:r>
      <w:proofErr w:type="spellStart"/>
      <w:r w:rsidRPr="00FA5F8A">
        <w:rPr>
          <w:rFonts w:ascii="Times New Roman" w:hAnsi="Times New Roman"/>
          <w:bCs/>
          <w:sz w:val="24"/>
          <w:szCs w:val="24"/>
          <w:highlight w:val="white"/>
        </w:rPr>
        <w:t>мониторирование</w:t>
      </w:r>
      <w:proofErr w:type="spellEnd"/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 ЭКГ</w:t>
      </w:r>
      <w:r w:rsidRPr="00FA5F8A">
        <w:rPr>
          <w:rFonts w:ascii="Times New Roman" w:hAnsi="Times New Roman"/>
          <w:sz w:val="24"/>
          <w:szCs w:val="24"/>
          <w:highlight w:val="white"/>
        </w:rPr>
        <w:t>,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proofErr w:type="spellStart"/>
      <w:r w:rsidRPr="00FA5F8A">
        <w:rPr>
          <w:rFonts w:ascii="Times New Roman" w:hAnsi="Times New Roman"/>
          <w:bCs/>
          <w:sz w:val="24"/>
          <w:szCs w:val="24"/>
          <w:highlight w:val="white"/>
        </w:rPr>
        <w:t>холтеровское</w:t>
      </w:r>
      <w:proofErr w:type="spellEnd"/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proofErr w:type="spellStart"/>
      <w:r w:rsidRPr="00FA5F8A">
        <w:rPr>
          <w:rFonts w:ascii="Times New Roman" w:hAnsi="Times New Roman"/>
          <w:bCs/>
          <w:sz w:val="24"/>
          <w:szCs w:val="24"/>
          <w:highlight w:val="white"/>
        </w:rPr>
        <w:t>мониторирование</w:t>
      </w:r>
      <w:proofErr w:type="spellEnd"/>
      <w:r w:rsidRPr="00FA5F8A">
        <w:rPr>
          <w:rFonts w:ascii="Times New Roman" w:hAnsi="Times New Roman"/>
          <w:sz w:val="24"/>
          <w:szCs w:val="24"/>
          <w:highlight w:val="white"/>
        </w:rPr>
        <w:t>, или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bCs/>
          <w:sz w:val="24"/>
          <w:szCs w:val="24"/>
          <w:highlight w:val="white"/>
        </w:rPr>
        <w:t>длительная регистрация ЭКГ</w:t>
      </w:r>
      <w:r w:rsidRPr="00FA5F8A">
        <w:rPr>
          <w:rFonts w:ascii="Times New Roman" w:hAnsi="Times New Roman"/>
          <w:sz w:val="24"/>
          <w:szCs w:val="24"/>
          <w:highlight w:val="white"/>
        </w:rPr>
        <w:t> - метод электрофизиологической инструментальной диагностики, предложенный американски</w:t>
      </w:r>
      <w:r w:rsidR="002607BB">
        <w:rPr>
          <w:rFonts w:ascii="Times New Roman" w:hAnsi="Times New Roman"/>
          <w:sz w:val="24"/>
          <w:szCs w:val="24"/>
          <w:highlight w:val="white"/>
        </w:rPr>
        <w:t>м биофизиком Н.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FA5F8A">
        <w:rPr>
          <w:rFonts w:ascii="Times New Roman" w:hAnsi="Times New Roman"/>
          <w:sz w:val="24"/>
          <w:szCs w:val="24"/>
          <w:highlight w:val="white"/>
        </w:rPr>
        <w:t>Холтером</w:t>
      </w:r>
      <w:proofErr w:type="spellEnd"/>
      <w:r w:rsidRPr="00FA5F8A">
        <w:rPr>
          <w:rFonts w:ascii="Times New Roman" w:hAnsi="Times New Roman"/>
          <w:sz w:val="24"/>
          <w:szCs w:val="24"/>
          <w:highlight w:val="white"/>
        </w:rPr>
        <w:t xml:space="preserve"> в 1961 году, что послужило называть исследование </w:t>
      </w:r>
      <w:proofErr w:type="spellStart"/>
      <w:r w:rsidRPr="00FA5F8A">
        <w:rPr>
          <w:rFonts w:ascii="Times New Roman" w:hAnsi="Times New Roman"/>
          <w:sz w:val="24"/>
          <w:szCs w:val="24"/>
          <w:highlight w:val="white"/>
        </w:rPr>
        <w:t>Холтер</w:t>
      </w:r>
      <w:proofErr w:type="spellEnd"/>
      <w:r w:rsidR="00AC081A"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5F8A">
        <w:rPr>
          <w:rFonts w:ascii="Times New Roman" w:hAnsi="Times New Roman"/>
          <w:sz w:val="24"/>
          <w:szCs w:val="24"/>
          <w:highlight w:val="white"/>
        </w:rPr>
        <w:t>-</w:t>
      </w:r>
      <w:r w:rsidR="00AC081A" w:rsidRPr="00FA5F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5F8A">
        <w:rPr>
          <w:rFonts w:ascii="Times New Roman" w:hAnsi="Times New Roman"/>
          <w:sz w:val="24"/>
          <w:szCs w:val="24"/>
          <w:highlight w:val="white"/>
        </w:rPr>
        <w:t>ЭКГ. Исследование представляет собой непрерывную регистрацию электрокардиограммы в течение 24 часов и более (48, 72 часа, иногда до 7 суток). Запись</w:t>
      </w:r>
      <w:r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ЭКГ осуществляется при помощи специального портативного аппарата - рекордера (регистратора), который пациент носит с собой (на ремне через плечо или на поясе). Запись ведется по 2, 3, или более каналам (до 12 </w:t>
      </w:r>
      <w:r w:rsidR="004F46A1">
        <w:rPr>
          <w:rFonts w:ascii="Times New Roman" w:hAnsi="Times New Roman"/>
          <w:sz w:val="24"/>
          <w:szCs w:val="24"/>
          <w:highlight w:val="white"/>
        </w:rPr>
        <w:t xml:space="preserve">каналов). 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[Макаров Л.М., 2003] Для осуществления контакта с телом пациента используются одноразовые клейкие электроды. Во время исследования пациент ведет свой обычный образ жизни (работает, совершает прогулки и т. п.), отмечая в специальном дневнике время и обстоятельства возникновения неприятных симптомов со стороны сердца, прием лекарств и смену видов физической активности.</w:t>
      </w:r>
      <w:r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[Лютикова Л.Н.. 1999]</w:t>
      </w:r>
      <w:r w:rsidR="00257BD5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8069D8" w:rsidRPr="00CA6671" w:rsidRDefault="00CE3A0A" w:rsidP="00603573">
      <w:pPr>
        <w:pStyle w:val="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_Toc352791125"/>
      <w:r w:rsidRPr="00CA6671">
        <w:rPr>
          <w:rFonts w:ascii="Times New Roman" w:hAnsi="Times New Roman" w:cs="Times New Roman"/>
          <w:sz w:val="28"/>
          <w:szCs w:val="28"/>
          <w:highlight w:val="white"/>
        </w:rPr>
        <w:t>Выводы по главе №1</w:t>
      </w:r>
      <w:bookmarkEnd w:id="4"/>
    </w:p>
    <w:p w:rsidR="00CE3A0A" w:rsidRPr="008069D8" w:rsidRDefault="00CE3A0A" w:rsidP="00843AC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1) Среди показателей состояния организма важнейшими являются данные о деятельности сердечно - сосудистой системы</w:t>
      </w:r>
    </w:p>
    <w:p w:rsidR="00CE3A0A" w:rsidRPr="00FA5F8A" w:rsidRDefault="000B6AB4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2)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Работа сердца человека</w:t>
      </w:r>
      <w:r w:rsidR="00E31055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-</w:t>
      </w:r>
      <w:r w:rsidR="00E31055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это согласованное сокращение двух предсердий и двух желудочков. Сердечный ци</w:t>
      </w:r>
      <w:proofErr w:type="gramStart"/>
      <w:r w:rsidR="00CE3A0A" w:rsidRPr="00FA5F8A">
        <w:rPr>
          <w:rFonts w:ascii="Times New Roman" w:hAnsi="Times New Roman"/>
          <w:sz w:val="24"/>
          <w:szCs w:val="24"/>
          <w:highlight w:val="white"/>
        </w:rPr>
        <w:t>кл вкл</w:t>
      </w:r>
      <w:proofErr w:type="gramEnd"/>
      <w:r w:rsidR="00CE3A0A" w:rsidRPr="00FA5F8A">
        <w:rPr>
          <w:rFonts w:ascii="Times New Roman" w:hAnsi="Times New Roman"/>
          <w:sz w:val="24"/>
          <w:szCs w:val="24"/>
          <w:highlight w:val="white"/>
        </w:rPr>
        <w:t>ючает в себя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CE3A0A" w:rsidRPr="00FA5F8A">
        <w:rPr>
          <w:rFonts w:ascii="Times New Roman" w:hAnsi="Times New Roman"/>
          <w:iCs/>
          <w:sz w:val="24"/>
          <w:szCs w:val="24"/>
          <w:highlight w:val="white"/>
        </w:rPr>
        <w:t>общую диастолу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(расслабление),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 xml:space="preserve"> </w:t>
      </w:r>
      <w:r w:rsidR="00CE3A0A" w:rsidRPr="00FA5F8A">
        <w:rPr>
          <w:rFonts w:ascii="Times New Roman" w:hAnsi="Times New Roman"/>
          <w:iCs/>
          <w:sz w:val="24"/>
          <w:szCs w:val="24"/>
          <w:highlight w:val="white"/>
        </w:rPr>
        <w:t xml:space="preserve">систолу 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 xml:space="preserve">(сокращение) 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CE3A0A" w:rsidRPr="00FA5F8A">
        <w:rPr>
          <w:rFonts w:ascii="Times New Roman" w:hAnsi="Times New Roman"/>
          <w:iCs/>
          <w:sz w:val="24"/>
          <w:szCs w:val="24"/>
          <w:highlight w:val="white"/>
        </w:rPr>
        <w:t>предсердий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,</w:t>
      </w:r>
      <w:r w:rsidR="00CE3A0A" w:rsidRPr="00FA5F8A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="00CE3A0A" w:rsidRPr="00FA5F8A">
        <w:rPr>
          <w:rFonts w:ascii="Times New Roman" w:hAnsi="Times New Roman"/>
          <w:iCs/>
          <w:sz w:val="24"/>
          <w:szCs w:val="24"/>
          <w:highlight w:val="white"/>
        </w:rPr>
        <w:t>систолу желудочков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.</w:t>
      </w:r>
    </w:p>
    <w:p w:rsidR="00CE3A0A" w:rsidRPr="00FA5F8A" w:rsidRDefault="000B6AB4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3)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Сердце обладает функциями сократимости, возбудимости</w:t>
      </w:r>
      <w:r w:rsidR="00E31055">
        <w:rPr>
          <w:rFonts w:ascii="Times New Roman" w:hAnsi="Times New Roman"/>
          <w:sz w:val="24"/>
          <w:szCs w:val="24"/>
          <w:highlight w:val="white"/>
        </w:rPr>
        <w:t>, проводимости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 xml:space="preserve"> и автоматизма. </w:t>
      </w:r>
    </w:p>
    <w:p w:rsidR="00E31055" w:rsidRDefault="00CE3A0A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4) Сердце обеспечивает движение крови по малому и большому кругу кровообращения</w:t>
      </w:r>
      <w:r w:rsidR="00E31055">
        <w:rPr>
          <w:rFonts w:ascii="Times New Roman" w:hAnsi="Times New Roman"/>
          <w:sz w:val="24"/>
          <w:szCs w:val="24"/>
          <w:highlight w:val="white"/>
        </w:rPr>
        <w:t>.</w:t>
      </w:r>
    </w:p>
    <w:p w:rsidR="00CE3A0A" w:rsidRPr="00FA5F8A" w:rsidRDefault="00CE3A0A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5) Ча</w:t>
      </w:r>
      <w:r w:rsidR="00E31055">
        <w:rPr>
          <w:rFonts w:ascii="Times New Roman" w:hAnsi="Times New Roman"/>
          <w:sz w:val="24"/>
          <w:szCs w:val="24"/>
          <w:highlight w:val="white"/>
        </w:rPr>
        <w:t>стота сердечных сокращений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у здорового человека в покое - есть величина постоянная 70 ударов в минуту, а ударный объем крови -  70 мл на удар.</w:t>
      </w:r>
    </w:p>
    <w:p w:rsidR="00CE3A0A" w:rsidRPr="00E31055" w:rsidRDefault="00CE3A0A" w:rsidP="00E3105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FA5F8A">
        <w:rPr>
          <w:rFonts w:ascii="Times New Roman" w:hAnsi="Times New Roman"/>
          <w:sz w:val="24"/>
          <w:szCs w:val="24"/>
          <w:highlight w:val="white"/>
        </w:rPr>
        <w:t>6) Кровь движется по большому кругу кровообращения от левого желудочк</w:t>
      </w:r>
      <w:r w:rsidR="00C1724F">
        <w:rPr>
          <w:rFonts w:ascii="Times New Roman" w:hAnsi="Times New Roman"/>
          <w:sz w:val="24"/>
          <w:szCs w:val="24"/>
          <w:highlight w:val="white"/>
        </w:rPr>
        <w:t>а до правого предсердия, и по малому кругу -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от правого желудочка до левого предсердия.</w:t>
      </w:r>
    </w:p>
    <w:p w:rsidR="00CE3A0A" w:rsidRPr="00FA5F8A" w:rsidRDefault="00E31055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7</w:t>
      </w:r>
      <w:r w:rsidR="00C1724F">
        <w:rPr>
          <w:rFonts w:ascii="Times New Roman" w:hAnsi="Times New Roman"/>
          <w:bCs/>
          <w:sz w:val="24"/>
          <w:szCs w:val="24"/>
          <w:highlight w:val="white"/>
        </w:rPr>
        <w:t>)</w:t>
      </w:r>
      <w:r w:rsidR="00CE3A0A"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Электрокардиография 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> - мет</w:t>
      </w:r>
      <w:r>
        <w:rPr>
          <w:rFonts w:ascii="Times New Roman" w:hAnsi="Times New Roman"/>
          <w:sz w:val="24"/>
          <w:szCs w:val="24"/>
          <w:highlight w:val="white"/>
        </w:rPr>
        <w:t>одика регистрации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 xml:space="preserve"> электромагнитны</w:t>
      </w:r>
      <w:r>
        <w:rPr>
          <w:rFonts w:ascii="Times New Roman" w:hAnsi="Times New Roman"/>
          <w:sz w:val="24"/>
          <w:szCs w:val="24"/>
          <w:highlight w:val="white"/>
        </w:rPr>
        <w:t xml:space="preserve">х полей </w:t>
      </w:r>
      <w:r w:rsidR="00CE3A0A" w:rsidRPr="00FA5F8A">
        <w:rPr>
          <w:rFonts w:ascii="Times New Roman" w:hAnsi="Times New Roman"/>
          <w:sz w:val="24"/>
          <w:szCs w:val="24"/>
          <w:highlight w:val="white"/>
        </w:rPr>
        <w:t xml:space="preserve"> сердца.</w:t>
      </w:r>
    </w:p>
    <w:p w:rsidR="00CE3A0A" w:rsidRPr="00FA5F8A" w:rsidRDefault="00E31055" w:rsidP="00C1724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8</w:t>
      </w:r>
      <w:r w:rsidR="00C1724F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)</w:t>
      </w:r>
      <w:r w:rsidR="00CE3A0A"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Электрокардиограмма состоит из </w:t>
      </w:r>
      <w:r w:rsidR="00CE3A0A"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зубцов</w:t>
      </w:r>
      <w:r w:rsidR="00CE3A0A"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, </w:t>
      </w:r>
      <w:r w:rsidR="00CE3A0A"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сегментов</w:t>
      </w:r>
      <w:r w:rsidR="00CE3A0A"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 и </w:t>
      </w:r>
      <w:r w:rsidR="00CE3A0A" w:rsidRPr="00FA5F8A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интервалов</w:t>
      </w:r>
      <w:r w:rsidR="00CE3A0A" w:rsidRPr="00FA5F8A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 </w:t>
      </w:r>
    </w:p>
    <w:p w:rsidR="00603573" w:rsidRDefault="00CE3A0A" w:rsidP="00C172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FA5F8A">
        <w:rPr>
          <w:rFonts w:ascii="Times New Roman" w:hAnsi="Times New Roman"/>
          <w:bCs/>
          <w:sz w:val="24"/>
          <w:szCs w:val="24"/>
          <w:highlight w:val="white"/>
        </w:rPr>
        <w:lastRenderedPageBreak/>
        <w:t xml:space="preserve">9) Суточное </w:t>
      </w:r>
      <w:proofErr w:type="spellStart"/>
      <w:r w:rsidRPr="00FA5F8A">
        <w:rPr>
          <w:rFonts w:ascii="Times New Roman" w:hAnsi="Times New Roman"/>
          <w:bCs/>
          <w:sz w:val="24"/>
          <w:szCs w:val="24"/>
          <w:highlight w:val="white"/>
        </w:rPr>
        <w:t>мониторирование</w:t>
      </w:r>
      <w:proofErr w:type="spellEnd"/>
      <w:r w:rsidRPr="00FA5F8A">
        <w:rPr>
          <w:rFonts w:ascii="Times New Roman" w:hAnsi="Times New Roman"/>
          <w:bCs/>
          <w:sz w:val="24"/>
          <w:szCs w:val="24"/>
          <w:highlight w:val="white"/>
        </w:rPr>
        <w:t xml:space="preserve"> ЭКГ </w:t>
      </w:r>
      <w:r w:rsidRPr="00FA5F8A">
        <w:rPr>
          <w:rFonts w:ascii="Times New Roman" w:hAnsi="Times New Roman"/>
          <w:sz w:val="24"/>
          <w:szCs w:val="24"/>
          <w:highlight w:val="white"/>
        </w:rPr>
        <w:t> - метод электрофизиологической инструментально</w:t>
      </w:r>
      <w:r w:rsidR="002607BB">
        <w:rPr>
          <w:rFonts w:ascii="Times New Roman" w:hAnsi="Times New Roman"/>
          <w:sz w:val="24"/>
          <w:szCs w:val="24"/>
          <w:highlight w:val="white"/>
        </w:rPr>
        <w:t>й диагностики, представляющий</w:t>
      </w:r>
      <w:r w:rsidRPr="00FA5F8A">
        <w:rPr>
          <w:rFonts w:ascii="Times New Roman" w:hAnsi="Times New Roman"/>
          <w:sz w:val="24"/>
          <w:szCs w:val="24"/>
          <w:highlight w:val="white"/>
        </w:rPr>
        <w:t xml:space="preserve">  собой непрерывную регистрацию ЭКГ в течение 24 часов и более (48, 72 часа,  до 7 суток).</w:t>
      </w:r>
      <w:proofErr w:type="gramEnd"/>
    </w:p>
    <w:p w:rsidR="00CE3A0A" w:rsidRPr="00FA5F8A" w:rsidRDefault="00603573" w:rsidP="00CA6671">
      <w:pPr>
        <w:suppressAutoHyphens w:val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br w:type="page"/>
      </w:r>
    </w:p>
    <w:p w:rsidR="0029536C" w:rsidRPr="00EC7774" w:rsidRDefault="008E6E9C" w:rsidP="00603573">
      <w:pPr>
        <w:pStyle w:val="2"/>
        <w:jc w:val="center"/>
        <w:rPr>
          <w:color w:val="000000"/>
          <w:sz w:val="28"/>
          <w:szCs w:val="28"/>
        </w:rPr>
      </w:pPr>
      <w:bookmarkStart w:id="5" w:name="_Toc352791131"/>
      <w:r w:rsidRPr="00EC7774">
        <w:rPr>
          <w:sz w:val="28"/>
          <w:szCs w:val="28"/>
          <w:highlight w:val="white"/>
        </w:rPr>
        <w:lastRenderedPageBreak/>
        <w:t>Заключение</w:t>
      </w:r>
      <w:bookmarkEnd w:id="5"/>
    </w:p>
    <w:p w:rsidR="008B2FB1" w:rsidRDefault="008B2FB1" w:rsidP="008B2FB1">
      <w:pPr>
        <w:shd w:val="clear" w:color="auto" w:fill="FFFFFF" w:themeFill="background1"/>
        <w:spacing w:after="0" w:line="360" w:lineRule="auto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Охрана здоровья подрастающего поколения является важнейшей задачей современной медицины, так как известно, что фундамент здоровья взрослого населения страны закладывается в детском возрасте.</w:t>
      </w:r>
      <w:r w:rsidRPr="008B2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88A">
        <w:rPr>
          <w:rFonts w:ascii="Times New Roman" w:hAnsi="Times New Roman"/>
          <w:color w:val="000000"/>
          <w:sz w:val="24"/>
          <w:szCs w:val="24"/>
        </w:rPr>
        <w:t xml:space="preserve">Подростковый период - наиболее </w:t>
      </w:r>
      <w:proofErr w:type="spellStart"/>
      <w:r w:rsidRPr="00A9388A">
        <w:rPr>
          <w:rFonts w:ascii="Times New Roman" w:hAnsi="Times New Roman"/>
          <w:color w:val="000000"/>
          <w:sz w:val="24"/>
          <w:szCs w:val="24"/>
        </w:rPr>
        <w:t>эмоциогенный</w:t>
      </w:r>
      <w:proofErr w:type="spellEnd"/>
      <w:r w:rsidRPr="00A9388A">
        <w:rPr>
          <w:rFonts w:ascii="Times New Roman" w:hAnsi="Times New Roman"/>
          <w:color w:val="000000"/>
          <w:sz w:val="24"/>
          <w:szCs w:val="24"/>
        </w:rPr>
        <w:t>, критический период развития, сопряженный со специфическими эмоцио</w:t>
      </w:r>
      <w:r w:rsidRPr="00A9388A">
        <w:rPr>
          <w:rFonts w:ascii="Times New Roman" w:hAnsi="Times New Roman"/>
          <w:color w:val="000000"/>
          <w:sz w:val="24"/>
          <w:szCs w:val="24"/>
        </w:rPr>
        <w:softHyphen/>
        <w:t xml:space="preserve">нальными трудностями. Он является периодом </w:t>
      </w:r>
      <w:r>
        <w:rPr>
          <w:rFonts w:ascii="Times New Roman" w:hAnsi="Times New Roman"/>
          <w:color w:val="000000"/>
          <w:sz w:val="24"/>
          <w:szCs w:val="24"/>
        </w:rPr>
        <w:t>кризиса адаптацион</w:t>
      </w:r>
      <w:r w:rsidRPr="00A9388A">
        <w:rPr>
          <w:rFonts w:ascii="Times New Roman" w:hAnsi="Times New Roman"/>
          <w:color w:val="000000"/>
          <w:sz w:val="24"/>
          <w:szCs w:val="24"/>
        </w:rPr>
        <w:t>ного равновесия</w:t>
      </w:r>
    </w:p>
    <w:p w:rsidR="0029536C" w:rsidRPr="008B2FB1" w:rsidRDefault="008B2FB1" w:rsidP="00EC777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ическая обработк</w:t>
      </w:r>
      <w:r w:rsidR="00597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ритма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сердца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позволяет по</w:t>
      </w:r>
      <w:r w:rsidR="001C2C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лучить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набор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важных 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математико-статистических х</w:t>
      </w:r>
      <w:r w:rsidR="001C2C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арактеристик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ердечного ритма</w:t>
      </w:r>
      <w:r w:rsidR="001C2C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используются</w:t>
      </w:r>
      <w:r w:rsidR="00072B35" w:rsidRPr="00A9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изучения физиологических сдвигов, определяющих </w:t>
      </w:r>
      <w:r w:rsidR="00072B35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функционального состояния школьника</w:t>
      </w:r>
      <w:r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F6045C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позволяю</w:t>
      </w:r>
      <w:r w:rsidR="00F6045C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оценить динамику</w:t>
      </w:r>
      <w:r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вегетативных</w:t>
      </w:r>
      <w:r w:rsidR="00F6045C" w:rsidRPr="008B2FB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="00F6045C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адаптационных реакций</w:t>
      </w:r>
      <w:r w:rsidR="00161DB8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сердечно</w:t>
      </w:r>
      <w:r w:rsidR="00597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61DB8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597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61DB8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сосудистой системы и всего организма</w:t>
      </w:r>
      <w:r w:rsidR="00B742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подростка</w:t>
      </w:r>
      <w:r w:rsidR="00161DB8" w:rsidRPr="008B2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E6E9C" w:rsidRPr="00603573" w:rsidRDefault="008E6E9C" w:rsidP="00EC7774">
      <w:pPr>
        <w:pStyle w:val="1"/>
        <w:spacing w:line="360" w:lineRule="auto"/>
        <w:jc w:val="center"/>
        <w:rPr>
          <w:szCs w:val="24"/>
          <w:highlight w:val="white"/>
        </w:rPr>
      </w:pPr>
      <w:bookmarkStart w:id="6" w:name="_Toc352791132"/>
      <w:r w:rsidRPr="00EC7774">
        <w:rPr>
          <w:rFonts w:ascii="Times New Roman" w:hAnsi="Times New Roman" w:cs="Times New Roman"/>
          <w:sz w:val="28"/>
          <w:szCs w:val="28"/>
          <w:highlight w:val="white"/>
        </w:rPr>
        <w:t>Практические рекомендации</w:t>
      </w:r>
      <w:r w:rsidRPr="00603573">
        <w:rPr>
          <w:szCs w:val="24"/>
          <w:highlight w:val="white"/>
        </w:rPr>
        <w:t>.</w:t>
      </w:r>
      <w:bookmarkEnd w:id="6"/>
    </w:p>
    <w:p w:rsidR="00DF1130" w:rsidRDefault="00161DB8" w:rsidP="00EC777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F1130" w:rsidRPr="00DF1130">
        <w:rPr>
          <w:rFonts w:ascii="Times New Roman" w:hAnsi="Times New Roman"/>
          <w:sz w:val="24"/>
          <w:szCs w:val="24"/>
        </w:rPr>
        <w:t>Для полноценного индивидуального мониторинга состояния здоровья, создания прогностических моделей изменения</w:t>
      </w:r>
      <w:r>
        <w:rPr>
          <w:rFonts w:ascii="Times New Roman" w:hAnsi="Times New Roman"/>
          <w:sz w:val="24"/>
          <w:szCs w:val="24"/>
        </w:rPr>
        <w:t xml:space="preserve"> в динамике, а также обеспечения</w:t>
      </w:r>
      <w:r w:rsidR="00DF1130" w:rsidRPr="00DF1130">
        <w:rPr>
          <w:rFonts w:ascii="Times New Roman" w:hAnsi="Times New Roman"/>
          <w:sz w:val="24"/>
          <w:szCs w:val="24"/>
        </w:rPr>
        <w:t xml:space="preserve"> регулярного наблюдения за группами</w:t>
      </w:r>
      <w:r w:rsidR="00EC7774">
        <w:rPr>
          <w:rFonts w:ascii="Times New Roman" w:hAnsi="Times New Roman"/>
          <w:sz w:val="24"/>
          <w:szCs w:val="24"/>
        </w:rPr>
        <w:t xml:space="preserve"> риска учащихся</w:t>
      </w:r>
      <w:r w:rsidR="00DF1130">
        <w:rPr>
          <w:rFonts w:ascii="Times New Roman" w:hAnsi="Times New Roman"/>
          <w:sz w:val="24"/>
          <w:szCs w:val="24"/>
        </w:rPr>
        <w:t xml:space="preserve"> </w:t>
      </w:r>
      <w:r w:rsidR="00DF1130" w:rsidRPr="00DF1130">
        <w:rPr>
          <w:rFonts w:ascii="Times New Roman" w:hAnsi="Times New Roman"/>
          <w:sz w:val="24"/>
          <w:szCs w:val="24"/>
        </w:rPr>
        <w:t xml:space="preserve"> образовательных учреждений, использующих инновационные формы обучения целесообразно проводить</w:t>
      </w:r>
      <w:r>
        <w:rPr>
          <w:rFonts w:ascii="Times New Roman" w:hAnsi="Times New Roman"/>
          <w:sz w:val="24"/>
          <w:szCs w:val="24"/>
        </w:rPr>
        <w:t xml:space="preserve"> регулярную</w:t>
      </w:r>
      <w:r w:rsidR="00DF1130" w:rsidRPr="00DF1130">
        <w:rPr>
          <w:rFonts w:ascii="Times New Roman" w:hAnsi="Times New Roman"/>
          <w:sz w:val="24"/>
          <w:szCs w:val="24"/>
        </w:rPr>
        <w:t xml:space="preserve"> комплексную оценку фу</w:t>
      </w:r>
      <w:r w:rsidR="008B2FB1">
        <w:rPr>
          <w:rFonts w:ascii="Times New Roman" w:hAnsi="Times New Roman"/>
          <w:sz w:val="24"/>
          <w:szCs w:val="24"/>
        </w:rPr>
        <w:t>нкционального состояния ритма</w:t>
      </w:r>
      <w:r w:rsidR="00DA497E">
        <w:rPr>
          <w:rFonts w:ascii="Times New Roman" w:hAnsi="Times New Roman"/>
          <w:sz w:val="24"/>
          <w:szCs w:val="24"/>
        </w:rPr>
        <w:t xml:space="preserve"> сердца и его</w:t>
      </w:r>
      <w:r w:rsidR="00E244D8">
        <w:rPr>
          <w:rFonts w:ascii="Times New Roman" w:hAnsi="Times New Roman"/>
          <w:sz w:val="24"/>
          <w:szCs w:val="24"/>
        </w:rPr>
        <w:t xml:space="preserve"> вегетативной регуляции.</w:t>
      </w:r>
    </w:p>
    <w:p w:rsidR="00161DB8" w:rsidRDefault="00161DB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</w:t>
      </w:r>
      <w:r w:rsidR="008B2F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B2F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раза в год  делать ЭКГ обследование у подростков, а при необходимости рекомендовать </w:t>
      </w:r>
      <w:proofErr w:type="spellStart"/>
      <w:r>
        <w:rPr>
          <w:rFonts w:ascii="Times New Roman" w:hAnsi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ЭКГ.</w:t>
      </w:r>
    </w:p>
    <w:p w:rsidR="008B2FB1" w:rsidRDefault="008B2FB1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Анализировать матема</w:t>
      </w:r>
      <w:r w:rsidR="004F204B">
        <w:rPr>
          <w:rFonts w:ascii="Times New Roman" w:hAnsi="Times New Roman"/>
          <w:sz w:val="24"/>
          <w:szCs w:val="24"/>
        </w:rPr>
        <w:t xml:space="preserve">тические показатели </w:t>
      </w:r>
      <w:r>
        <w:rPr>
          <w:rFonts w:ascii="Times New Roman" w:hAnsi="Times New Roman"/>
          <w:sz w:val="24"/>
          <w:szCs w:val="24"/>
        </w:rPr>
        <w:t xml:space="preserve"> нарушений ритма сердца.</w:t>
      </w:r>
    </w:p>
    <w:p w:rsidR="00C079CE" w:rsidRDefault="008B2FB1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079CE">
        <w:rPr>
          <w:rFonts w:ascii="Times New Roman" w:hAnsi="Times New Roman"/>
          <w:sz w:val="24"/>
          <w:szCs w:val="24"/>
        </w:rPr>
        <w:t>) Исключать стрессовые ситуации в учебном процессе.</w:t>
      </w:r>
    </w:p>
    <w:p w:rsidR="008C3ACA" w:rsidRPr="00A506F5" w:rsidRDefault="008B2FB1" w:rsidP="00A506F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5</w:t>
      </w:r>
      <w:r w:rsidR="00C079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Учитывать </w:t>
      </w:r>
      <w:r w:rsidRPr="00A9388A">
        <w:rPr>
          <w:rFonts w:ascii="Times New Roman" w:hAnsi="Times New Roman"/>
          <w:color w:val="000000"/>
          <w:sz w:val="24"/>
          <w:szCs w:val="24"/>
        </w:rPr>
        <w:t>связи стрессовых расстройст</w:t>
      </w:r>
      <w:r>
        <w:rPr>
          <w:rFonts w:ascii="Times New Roman" w:hAnsi="Times New Roman"/>
          <w:color w:val="000000"/>
          <w:sz w:val="24"/>
          <w:szCs w:val="24"/>
        </w:rPr>
        <w:t>в в подростковом возрасте с осо</w:t>
      </w:r>
      <w:r w:rsidRPr="00A9388A">
        <w:rPr>
          <w:rFonts w:ascii="Times New Roman" w:hAnsi="Times New Roman"/>
          <w:color w:val="000000"/>
          <w:sz w:val="24"/>
          <w:szCs w:val="24"/>
        </w:rPr>
        <w:t>бенностями эмоционального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школьников.</w:t>
      </w:r>
    </w:p>
    <w:p w:rsidR="00B27B0A" w:rsidRPr="00EC7774" w:rsidRDefault="00B27B0A" w:rsidP="00603573">
      <w:pPr>
        <w:pStyle w:val="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7" w:name="_Toc352791133"/>
      <w:r w:rsidRPr="00EC7774">
        <w:rPr>
          <w:rFonts w:ascii="Times New Roman" w:hAnsi="Times New Roman" w:cs="Times New Roman"/>
          <w:sz w:val="28"/>
          <w:szCs w:val="28"/>
          <w:highlight w:val="white"/>
        </w:rPr>
        <w:t>Список литературы</w:t>
      </w:r>
      <w:bookmarkEnd w:id="7"/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Агаджанян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 Н.А. Интегратив</w:t>
      </w:r>
      <w:r w:rsidR="007C6AB7" w:rsidRPr="00FA5F8A">
        <w:rPr>
          <w:rFonts w:ascii="Times New Roman" w:eastAsia="Times New Roman" w:hAnsi="Times New Roman"/>
          <w:sz w:val="24"/>
          <w:szCs w:val="24"/>
          <w:highlight w:val="white"/>
        </w:rPr>
        <w:t>ная медицина</w:t>
      </w:r>
      <w:proofErr w:type="gramStart"/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 xml:space="preserve"> .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Астрахань: Пафос, 1998.-355 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с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2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В.В.Аксенов // Вариабельность сердечного ритма: тез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м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еждунар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симпоз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Ижевск: Изд-во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Удм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ун-та, 1996. - С. 76-77.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3</w:t>
      </w:r>
      <w:r w:rsidR="007C6AB7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spellStart"/>
      <w:r w:rsidR="007C6AB7" w:rsidRPr="00FA5F8A">
        <w:rPr>
          <w:rFonts w:ascii="Times New Roman" w:eastAsia="Times New Roman" w:hAnsi="Times New Roman"/>
          <w:sz w:val="24"/>
          <w:szCs w:val="24"/>
          <w:highlight w:val="white"/>
        </w:rPr>
        <w:t>Баевский</w:t>
      </w:r>
      <w:proofErr w:type="spellEnd"/>
      <w:r w:rsidR="007C6AB7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 P.M. Анализ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ритма и силы сердечных сокращений с точки зрения кибернетики. Ставрополь, 1975.  С. 27 - 50.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4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.Баевский  P.M. Оценка функционального состояния организма на основе математического анализа сердечного ритма / P.M.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Бае</w:t>
      </w:r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>вский</w:t>
      </w:r>
      <w:proofErr w:type="spellEnd"/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gramStart"/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>-В</w:t>
      </w:r>
      <w:proofErr w:type="gramEnd"/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>ладивосток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, 1987. 72 с.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5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Бейли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Н. Математика в биологии и медицине. 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–М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.: Мир, 1970,325 с.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>6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.Воробьев В.И. Исследование математико-статистических характеристик сердечного ритма как метод оценки реакции лиц различного возраста,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автореф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дисс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.к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анд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мед. наук. / В.И. Воробьев М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:И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МБП, 1978. 22 с.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7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.Голубчиков  A.M. Ритм и частота сердечных сокращений </w:t>
      </w:r>
      <w:r w:rsidR="00F96109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F96109">
        <w:rPr>
          <w:rFonts w:ascii="Times New Roman" w:eastAsia="Times New Roman" w:hAnsi="Times New Roman"/>
          <w:sz w:val="24"/>
          <w:szCs w:val="24"/>
          <w:highlight w:val="white"/>
        </w:rPr>
        <w:t>ТиПФК</w:t>
      </w:r>
      <w:proofErr w:type="spellEnd"/>
      <w:r w:rsidR="00F96109">
        <w:rPr>
          <w:rFonts w:ascii="Times New Roman" w:eastAsia="Times New Roman" w:hAnsi="Times New Roman"/>
          <w:sz w:val="24"/>
          <w:szCs w:val="24"/>
          <w:highlight w:val="white"/>
        </w:rPr>
        <w:t>. 200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7. -№ 1.-С.43.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8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.Гринене  Э. Возрастные особенности регуляции сердечного ритма  / Э.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Гринене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 // Физиология человек</w:t>
      </w:r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>а. 1982. - Т. 8, № 6. - С. 957 -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961</w:t>
      </w:r>
    </w:p>
    <w:p w:rsidR="00B27B0A" w:rsidRPr="00FA5F8A" w:rsidRDefault="005D36E8" w:rsidP="00FA5F8A">
      <w:pPr>
        <w:shd w:val="clear" w:color="auto" w:fill="FFFFFF" w:themeFill="background1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9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.Лебедь  А.Н. Метод оценки в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егетативных влияний на  ритм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сердечных сокращений / А.Н. Лебедь //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 xml:space="preserve"> Ритм сердца в норме и при стрессе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Вильнюс, 1970. - С. АЗ-41.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10</w:t>
      </w:r>
      <w:r w:rsidR="0094251C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B742A3">
        <w:rPr>
          <w:rFonts w:ascii="Times New Roman" w:eastAsia="Times New Roman" w:hAnsi="Times New Roman"/>
          <w:sz w:val="24"/>
          <w:szCs w:val="24"/>
          <w:highlight w:val="white"/>
        </w:rPr>
        <w:t xml:space="preserve">Лютикова Л.Н.Методика анализа 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вариабельности ритма сердца. – Кардиология, 1995.</w:t>
      </w:r>
    </w:p>
    <w:p w:rsidR="00B27B0A" w:rsidRPr="00FA5F8A" w:rsidRDefault="005D36E8" w:rsidP="00FA5F8A">
      <w:pPr>
        <w:shd w:val="clear" w:color="auto" w:fill="FFFFFF" w:themeFill="background1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</w:t>
      </w:r>
      <w:r w:rsidR="0094251C" w:rsidRPr="00FA5F8A">
        <w:rPr>
          <w:rFonts w:ascii="Times New Roman" w:eastAsia="Times New Roman" w:hAnsi="Times New Roman"/>
          <w:sz w:val="24"/>
          <w:szCs w:val="24"/>
          <w:highlight w:val="white"/>
        </w:rPr>
        <w:t>1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.Макаров Л.М.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Холтеровское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мониторирование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2-е изд. – М.: "Медицина".-2003.-340с.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</w:t>
      </w:r>
      <w:r w:rsidR="0094251C" w:rsidRPr="00FA5F8A">
        <w:rPr>
          <w:rFonts w:ascii="Times New Roman" w:eastAsia="Times New Roman" w:hAnsi="Times New Roman"/>
          <w:sz w:val="24"/>
          <w:szCs w:val="24"/>
          <w:highlight w:val="white"/>
        </w:rPr>
        <w:t>2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.Марпл-мл. С.Л. Цифровой спектральный анализ и его приложения. – М.: Мир,1990.</w:t>
      </w:r>
    </w:p>
    <w:p w:rsidR="00B27B0A" w:rsidRPr="00FA5F8A" w:rsidRDefault="005D36E8" w:rsidP="009F0E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</w:t>
      </w:r>
      <w:r w:rsidR="0094251C" w:rsidRPr="00FA5F8A">
        <w:rPr>
          <w:rFonts w:ascii="Times New Roman" w:eastAsia="Times New Roman" w:hAnsi="Times New Roman"/>
          <w:sz w:val="24"/>
          <w:szCs w:val="24"/>
          <w:highlight w:val="white"/>
        </w:rPr>
        <w:t>3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.Миронова  Т.В. Клинический анал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 xml:space="preserve">из волновой структуры 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ритма сердца (Введение в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ритмокардиографию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и атлас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ритмокардиограмм</w:t>
      </w:r>
      <w:proofErr w:type="spellEnd"/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>).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Челябинск, 1998. С.167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  <w:t>14</w:t>
      </w:r>
      <w:r w:rsidR="0094251C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Панова  Н.А. Возрастные особенности статистических характеристик сердечного ритма / Н.А. Панова,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В.А.Бородинов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, Т.Г.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Олешкевич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// Функциональные особенности сердца при физических нагрузках в возрастном аспекте. Ставрополь, 1975. -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Вып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 1. - С. 95-102.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15</w:t>
      </w:r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Полунин, И.Н. </w:t>
      </w:r>
      <w:proofErr w:type="spell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Ритмогенез</w:t>
      </w:r>
      <w:proofErr w:type="spell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сердца / И.Н. Полунин. Астрахань, 1997. 285 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с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9F0E97" w:rsidRDefault="005D36E8" w:rsidP="009F0E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shd w:val="clear" w:color="auto" w:fill="FFFFFF"/>
        </w:rPr>
        <w:t>16</w:t>
      </w:r>
      <w:r w:rsidR="00B27B0A" w:rsidRPr="00FA5F8A">
        <w:rPr>
          <w:rFonts w:ascii="Times New Roman" w:hAnsi="Times New Roman"/>
          <w:iCs/>
          <w:sz w:val="24"/>
          <w:szCs w:val="24"/>
          <w:highlight w:val="white"/>
          <w:shd w:val="clear" w:color="auto" w:fill="FFFFFF"/>
        </w:rPr>
        <w:t>.Привес М. Г., Лысенков Н. К.</w:t>
      </w:r>
      <w:r w:rsidR="00B27B0A" w:rsidRPr="00FA5F8A">
        <w:rPr>
          <w:rStyle w:val="apple-converted-space"/>
          <w:rFonts w:ascii="Times New Roman" w:hAnsi="Times New Roman"/>
          <w:sz w:val="24"/>
          <w:szCs w:val="24"/>
          <w:highlight w:val="white"/>
          <w:shd w:val="clear" w:color="auto" w:fill="FFFFFF"/>
        </w:rPr>
        <w:t> </w:t>
      </w:r>
      <w:r w:rsidR="009F0E97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Анатомия человека.  – Гиппократ,2010.</w:t>
      </w:r>
      <w:r w:rsidR="00B27B0A" w:rsidRPr="00FA5F8A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 С. 385. </w:t>
      </w:r>
    </w:p>
    <w:p w:rsidR="00B27B0A" w:rsidRPr="00FA5F8A" w:rsidRDefault="005D36E8" w:rsidP="009F0E9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17</w:t>
      </w:r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Рифти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н А.Ф.,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Распознавание функциональных состояний организма на основе кибернетического анализ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а сердечного ритма. Метод</w:t>
      </w:r>
      <w:proofErr w:type="gramStart"/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р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азработка.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 xml:space="preserve"> М.: Наука 2010</w:t>
      </w:r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. 83 </w:t>
      </w:r>
      <w:proofErr w:type="gramStart"/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>с</w:t>
      </w:r>
      <w:proofErr w:type="gramEnd"/>
      <w:r w:rsidR="006E0919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B27B0A" w:rsidRPr="00FA5F8A" w:rsidRDefault="005D36E8" w:rsidP="00FA5F8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18</w:t>
      </w:r>
      <w:r w:rsidR="007C6AB7" w:rsidRPr="00FA5F8A">
        <w:rPr>
          <w:rFonts w:ascii="Times New Roman" w:hAnsi="Times New Roman"/>
          <w:sz w:val="24"/>
          <w:szCs w:val="24"/>
          <w:highlight w:val="white"/>
        </w:rPr>
        <w:t>.</w:t>
      </w:r>
      <w:r w:rsidR="00B27B0A" w:rsidRPr="00FA5F8A">
        <w:rPr>
          <w:rFonts w:ascii="Times New Roman" w:hAnsi="Times New Roman"/>
          <w:sz w:val="24"/>
          <w:szCs w:val="24"/>
          <w:highlight w:val="white"/>
        </w:rPr>
        <w:t>Трифонов А.Г.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Аналоговое устройство для вычисления </w:t>
      </w:r>
      <w:r w:rsidR="00364825">
        <w:rPr>
          <w:rFonts w:ascii="Times New Roman" w:eastAsia="Times New Roman" w:hAnsi="Times New Roman"/>
          <w:sz w:val="24"/>
          <w:szCs w:val="24"/>
          <w:highlight w:val="white"/>
        </w:rPr>
        <w:t xml:space="preserve">оценок параметров и 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числовых характеристик</w:t>
      </w:r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 xml:space="preserve">  </w:t>
      </w:r>
      <w:r w:rsidR="009F0E97">
        <w:rPr>
          <w:rFonts w:ascii="Times New Roman" w:eastAsia="Times New Roman" w:hAnsi="Times New Roman"/>
          <w:sz w:val="24"/>
          <w:szCs w:val="24"/>
          <w:highlight w:val="white"/>
        </w:rPr>
        <w:t>работы сердца</w:t>
      </w:r>
      <w:r w:rsidR="001755E0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  Л., ВМА, 1974, с. 149.</w:t>
      </w:r>
    </w:p>
    <w:p w:rsidR="00B27B0A" w:rsidRPr="00FA5F8A" w:rsidRDefault="005D36E8" w:rsidP="00FA5F8A">
      <w:pPr>
        <w:shd w:val="clear" w:color="auto" w:fill="FFFFFF" w:themeFill="background1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19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.Шмидт, В.М. Исследование биологических систем математическими методами / В.М. Шмидт // Труды биологического НИИ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.-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Л.: ЛГУ, 1985.175с.</w:t>
      </w:r>
    </w:p>
    <w:p w:rsidR="00A9388A" w:rsidRDefault="005D36E8" w:rsidP="001755E0">
      <w:pPr>
        <w:shd w:val="clear" w:color="auto" w:fill="FFFFFF" w:themeFill="background1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20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.Юнкеров В.И., Григорьев С.Г. Математико-статистическая обработка данных медицинских исследований</w:t>
      </w:r>
      <w:r w:rsidR="00B27B0A" w:rsidRPr="00FA5F8A">
        <w:rPr>
          <w:rFonts w:ascii="Times New Roman" w:eastAsia="Times New Roman" w:hAnsi="Times New Roman"/>
          <w:bCs/>
          <w:sz w:val="24"/>
          <w:szCs w:val="24"/>
          <w:highlight w:val="white"/>
        </w:rPr>
        <w:t xml:space="preserve">. М.: Медицина, </w:t>
      </w:r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 xml:space="preserve">2002.266 </w:t>
      </w:r>
      <w:proofErr w:type="gramStart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с</w:t>
      </w:r>
      <w:proofErr w:type="gramEnd"/>
      <w:r w:rsidR="00B27B0A" w:rsidRPr="00FA5F8A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AE2427" w:rsidRPr="00EC7774" w:rsidRDefault="00AE2427" w:rsidP="00AE2427">
      <w:pPr>
        <w:pStyle w:val="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8" w:name="_Toc352791134"/>
      <w:r w:rsidRPr="00EC7774">
        <w:rPr>
          <w:rFonts w:ascii="Times New Roman" w:hAnsi="Times New Roman" w:cs="Times New Roman"/>
          <w:sz w:val="28"/>
          <w:szCs w:val="28"/>
          <w:highlight w:val="white"/>
        </w:rPr>
        <w:t>Приложения.</w:t>
      </w:r>
      <w:bookmarkEnd w:id="8"/>
    </w:p>
    <w:p w:rsidR="0048722C" w:rsidRPr="00AE2427" w:rsidRDefault="009F778C" w:rsidP="00AE2427">
      <w:pPr>
        <w:jc w:val="right"/>
        <w:rPr>
          <w:rFonts w:ascii="Times New Roman" w:hAnsi="Times New Roman"/>
          <w:b/>
          <w:sz w:val="24"/>
          <w:szCs w:val="24"/>
          <w:highlight w:val="white"/>
        </w:rPr>
      </w:pPr>
      <w:r w:rsidRPr="00AE2427">
        <w:rPr>
          <w:rFonts w:ascii="Times New Roman" w:hAnsi="Times New Roman"/>
          <w:b/>
          <w:sz w:val="24"/>
          <w:szCs w:val="24"/>
          <w:highlight w:val="white"/>
        </w:rPr>
        <w:t>Приложение №1</w:t>
      </w:r>
    </w:p>
    <w:p w:rsidR="0048722C" w:rsidRPr="0014590A" w:rsidRDefault="005C43DF" w:rsidP="001459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Строение сердца</w:t>
      </w:r>
    </w:p>
    <w:p w:rsidR="00B16E0C" w:rsidRPr="009F778C" w:rsidRDefault="009F778C" w:rsidP="00FA5F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white"/>
        </w:rPr>
      </w:pPr>
      <w:r w:rsidRPr="009F778C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9604" cy="4343400"/>
            <wp:effectExtent l="19050" t="0" r="4446" b="0"/>
            <wp:docPr id="1" name="Рисунок 41" descr="page_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_K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59" cy="435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0C" w:rsidRPr="00FA5F8A" w:rsidRDefault="00B16E0C" w:rsidP="00FA5F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highlight w:val="white"/>
        </w:rPr>
      </w:pPr>
    </w:p>
    <w:p w:rsidR="00930BAA" w:rsidRDefault="0014590A" w:rsidP="00930BAA">
      <w:pPr>
        <w:spacing w:line="36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939790" cy="3722914"/>
            <wp:effectExtent l="19050" t="0" r="3810" b="0"/>
            <wp:docPr id="6" name="Рисунок 27" descr="C:\Users\пк\Downloads\0006-006-Serdechnyj-tsi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к\Downloads\0006-006-Serdechnyj-tsikl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2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2C" w:rsidRPr="00000347" w:rsidRDefault="0048722C" w:rsidP="00930BAA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48722C" w:rsidRPr="00000347" w:rsidRDefault="0048722C" w:rsidP="0048722C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0347">
        <w:rPr>
          <w:rFonts w:ascii="Times New Roman" w:hAnsi="Times New Roman"/>
          <w:b/>
          <w:sz w:val="24"/>
          <w:szCs w:val="24"/>
        </w:rPr>
        <w:t>Методика проведения исследовани</w:t>
      </w:r>
      <w:r>
        <w:rPr>
          <w:rFonts w:ascii="Times New Roman" w:hAnsi="Times New Roman"/>
          <w:b/>
          <w:sz w:val="24"/>
          <w:szCs w:val="24"/>
        </w:rPr>
        <w:t>я</w:t>
      </w:r>
      <w:r w:rsidR="007B5271">
        <w:rPr>
          <w:rFonts w:ascii="Times New Roman" w:hAnsi="Times New Roman"/>
          <w:b/>
          <w:sz w:val="24"/>
          <w:szCs w:val="24"/>
        </w:rPr>
        <w:t xml:space="preserve"> ЭКГ и </w:t>
      </w:r>
      <w:proofErr w:type="spellStart"/>
      <w:r w:rsidR="007B5271">
        <w:rPr>
          <w:rFonts w:ascii="Times New Roman" w:hAnsi="Times New Roman"/>
          <w:b/>
          <w:sz w:val="24"/>
          <w:szCs w:val="24"/>
        </w:rPr>
        <w:t>Холтер-ЭКГ</w:t>
      </w:r>
      <w:proofErr w:type="spellEnd"/>
      <w:r w:rsidR="007B5271">
        <w:rPr>
          <w:rFonts w:ascii="Times New Roman" w:hAnsi="Times New Roman"/>
          <w:b/>
          <w:sz w:val="24"/>
          <w:szCs w:val="24"/>
        </w:rPr>
        <w:t>.</w:t>
      </w:r>
    </w:p>
    <w:p w:rsidR="0048722C" w:rsidRDefault="0048722C" w:rsidP="0048722C">
      <w:pPr>
        <w:spacing w:line="360" w:lineRule="auto"/>
      </w:pPr>
      <w:r>
        <w:rPr>
          <w:noProof/>
          <w:lang w:eastAsia="ru-RU"/>
        </w:rPr>
        <w:lastRenderedPageBreak/>
        <w:t xml:space="preserve"> </w:t>
      </w:r>
      <w:r w:rsidRPr="00887968">
        <w:rPr>
          <w:noProof/>
          <w:lang w:eastAsia="ru-RU"/>
        </w:rPr>
        <w:drawing>
          <wp:inline distT="0" distB="0" distL="0" distR="0">
            <wp:extent cx="2047875" cy="2114550"/>
            <wp:effectExtent l="19050" t="0" r="9525" b="0"/>
            <wp:docPr id="3" name="Рисунок 15" descr="C:\Users\пк\Downloads\monitor_xol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ownloads\monitor_xolter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t xml:space="preserve">    </w:t>
      </w:r>
      <w:r w:rsidRPr="00887968">
        <w:rPr>
          <w:noProof/>
          <w:lang w:eastAsia="ru-RU"/>
        </w:rPr>
        <w:drawing>
          <wp:inline distT="0" distB="0" distL="0" distR="0">
            <wp:extent cx="2401570" cy="2057400"/>
            <wp:effectExtent l="19050" t="0" r="0" b="0"/>
            <wp:docPr id="25" name="Рисунок 16" descr="C:\Users\пк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ownloads\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2C" w:rsidRDefault="0048722C" w:rsidP="0048722C">
      <w:pPr>
        <w:spacing w:line="360" w:lineRule="auto"/>
        <w:rPr>
          <w:rFonts w:ascii="Times New Roman" w:hAnsi="Times New Roman"/>
          <w:sz w:val="24"/>
          <w:szCs w:val="24"/>
        </w:rPr>
      </w:pPr>
      <w:r w:rsidRPr="00000347">
        <w:rPr>
          <w:rFonts w:ascii="Times New Roman" w:hAnsi="Times New Roman"/>
          <w:sz w:val="24"/>
          <w:szCs w:val="24"/>
        </w:rPr>
        <w:t xml:space="preserve">Аппаратный комплекс « </w:t>
      </w:r>
      <w:proofErr w:type="spellStart"/>
      <w:r w:rsidRPr="00000347">
        <w:rPr>
          <w:rFonts w:ascii="Times New Roman" w:hAnsi="Times New Roman"/>
          <w:sz w:val="24"/>
          <w:szCs w:val="24"/>
        </w:rPr>
        <w:t>Миокард-Холтер</w:t>
      </w:r>
      <w:proofErr w:type="spellEnd"/>
      <w:r w:rsidRPr="00000347">
        <w:rPr>
          <w:rFonts w:ascii="Times New Roman" w:hAnsi="Times New Roman"/>
          <w:sz w:val="24"/>
          <w:szCs w:val="24"/>
        </w:rPr>
        <w:t xml:space="preserve">»                  Электрокардиограф « </w:t>
      </w:r>
      <w:proofErr w:type="spellStart"/>
      <w:r w:rsidRPr="00000347">
        <w:rPr>
          <w:rFonts w:ascii="Times New Roman" w:hAnsi="Times New Roman"/>
          <w:sz w:val="24"/>
          <w:szCs w:val="24"/>
          <w:lang w:val="en-US"/>
        </w:rPr>
        <w:t>Shiller</w:t>
      </w:r>
      <w:proofErr w:type="spellEnd"/>
      <w:r w:rsidRPr="00000347">
        <w:rPr>
          <w:rFonts w:ascii="Times New Roman" w:hAnsi="Times New Roman"/>
          <w:sz w:val="24"/>
          <w:szCs w:val="24"/>
        </w:rPr>
        <w:t>»</w:t>
      </w:r>
    </w:p>
    <w:p w:rsidR="006762F0" w:rsidRPr="00000347" w:rsidRDefault="006762F0" w:rsidP="004872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62F0" w:rsidRDefault="0048722C" w:rsidP="006762F0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1800225" cy="2275126"/>
            <wp:effectExtent l="19050" t="0" r="9525" b="0"/>
            <wp:docPr id="4" name="Рисунок 8" descr="C:\Users\пк\Documents\Работа ИП\Фотографии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cuments\Работа ИП\Фотографии\IMG_196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9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762F0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66875" cy="2276475"/>
            <wp:effectExtent l="19050" t="0" r="9525" b="0"/>
            <wp:docPr id="5" name="Рисунок 2" descr="C:\Users\пк\AppData\Local\Microsoft\Windows\Temporary Internet Files\Content.Word\IMG_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AppData\Local\Microsoft\Windows\Temporary Internet Files\Content.Word\IMG_196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4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8722C">
        <w:rPr>
          <w:noProof/>
          <w:lang w:eastAsia="ru-RU"/>
        </w:rPr>
        <w:drawing>
          <wp:inline distT="0" distB="0" distL="0" distR="0">
            <wp:extent cx="1581150" cy="2209156"/>
            <wp:effectExtent l="19050" t="0" r="0" b="0"/>
            <wp:docPr id="17" name="Рисунок 11" descr="C:\Users\пк\Documents\Работа ИП\Фотографии\IMG_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ocuments\Работа ИП\Фотографии\IMG_197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79" cy="22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F0" w:rsidRPr="006762F0" w:rsidRDefault="006762F0" w:rsidP="006762F0">
      <w:pPr>
        <w:spacing w:line="360" w:lineRule="auto"/>
      </w:pPr>
    </w:p>
    <w:p w:rsidR="006762F0" w:rsidRPr="006762F0" w:rsidRDefault="0048722C" w:rsidP="006762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71650" cy="2038350"/>
            <wp:effectExtent l="19050" t="0" r="0" b="0"/>
            <wp:docPr id="14" name="Рисунок 12" descr="C:\Users\пк\Documents\Работа ИП\Фотографии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ocuments\Работа ИП\Фотографии\IMG_197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02" cy="204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762F0">
        <w:t xml:space="preserve">  </w:t>
      </w:r>
      <w:r w:rsidR="006762F0" w:rsidRPr="006762F0">
        <w:rPr>
          <w:noProof/>
          <w:lang w:eastAsia="ru-RU"/>
        </w:rPr>
        <w:drawing>
          <wp:inline distT="0" distB="0" distL="0" distR="0">
            <wp:extent cx="1600200" cy="2043358"/>
            <wp:effectExtent l="19050" t="0" r="0" b="0"/>
            <wp:docPr id="27" name="Рисунок 5" descr="C:\Users\пк\AppData\Local\Microsoft\Windows\Temporary Internet Files\Content.Word\IMG_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AppData\Local\Microsoft\Windows\Temporary Internet Files\Content.Word\IMG_1967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16" cy="204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2F0">
        <w:t xml:space="preserve">    </w:t>
      </w:r>
      <w:r w:rsidR="006762F0" w:rsidRPr="006762F0">
        <w:rPr>
          <w:noProof/>
          <w:lang w:eastAsia="ru-RU"/>
        </w:rPr>
        <w:drawing>
          <wp:inline distT="0" distB="0" distL="0" distR="0">
            <wp:extent cx="1695450" cy="2038350"/>
            <wp:effectExtent l="19050" t="0" r="0" b="0"/>
            <wp:docPr id="45" name="Рисунок 9" descr="C:\Users\пк\Documents\Работа ИП\Фотографии\IMG_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ocuments\Работа ИП\Фотографии\IMG_1968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33" cy="204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2F0">
        <w:t xml:space="preserve">       </w:t>
      </w:r>
    </w:p>
    <w:p w:rsidR="003D5C8C" w:rsidRPr="00EB0B56" w:rsidRDefault="00F52A77" w:rsidP="00EB0B5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наложения электродов и подключения</w:t>
      </w:r>
      <w:r w:rsidR="006762F0">
        <w:rPr>
          <w:rFonts w:ascii="Times New Roman" w:hAnsi="Times New Roman"/>
          <w:sz w:val="24"/>
          <w:szCs w:val="24"/>
        </w:rPr>
        <w:t xml:space="preserve"> регистратора </w:t>
      </w:r>
      <w:proofErr w:type="spellStart"/>
      <w:r w:rsidR="006762F0">
        <w:rPr>
          <w:rFonts w:ascii="Times New Roman" w:hAnsi="Times New Roman"/>
          <w:sz w:val="24"/>
          <w:szCs w:val="24"/>
        </w:rPr>
        <w:t>Холтер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762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13D45">
        <w:rPr>
          <w:rFonts w:ascii="Times New Roman" w:hAnsi="Times New Roman"/>
          <w:sz w:val="24"/>
          <w:szCs w:val="24"/>
        </w:rPr>
        <w:t xml:space="preserve">ЭКГ </w:t>
      </w:r>
    </w:p>
    <w:p w:rsidR="008A26BA" w:rsidRPr="00B50CA3" w:rsidRDefault="009F778C" w:rsidP="00FA5F8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B50CA3">
        <w:rPr>
          <w:rFonts w:ascii="Times New Roman" w:hAnsi="Times New Roman"/>
          <w:b/>
          <w:bCs/>
          <w:sz w:val="24"/>
          <w:szCs w:val="24"/>
          <w:highlight w:val="white"/>
        </w:rPr>
        <w:t>Приложение №3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ГОСТ 8.207-76</w:t>
      </w:r>
      <w:bookmarkStart w:id="9" w:name="_Toc135375425"/>
      <w:bookmarkStart w:id="10" w:name="_Toc135492346"/>
      <w:r w:rsidR="008A26BA"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                     </w:t>
      </w:r>
      <w:r w:rsidRPr="000944A8">
        <w:rPr>
          <w:rFonts w:ascii="Times New Roman" w:hAnsi="Times New Roman"/>
          <w:b/>
          <w:sz w:val="20"/>
          <w:szCs w:val="20"/>
          <w:highlight w:val="white"/>
        </w:rPr>
        <w:t>МЕЖГОСУДАРСТВЕННЫЙ СТАНДАРТ</w:t>
      </w:r>
      <w:bookmarkEnd w:id="9"/>
      <w:bookmarkEnd w:id="10"/>
    </w:p>
    <w:p w:rsidR="00B16E0C" w:rsidRPr="00B50CA3" w:rsidRDefault="00B16E0C" w:rsidP="00B50CA3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sz w:val="20"/>
          <w:szCs w:val="20"/>
          <w:highlight w:val="white"/>
        </w:rPr>
        <w:t>ГОСУДАРСТВЕННАЯ СИСТЕМА ОБЕСПЕЧЕНИЯ ЕДИНСТВА ИЗМЕРЕНИЙПРЯМЫЕ ИЗМЕРЕНИЯ С МНОГОКРАТНЫМИ НАБЛЮДЕНИЯМИ</w:t>
      </w:r>
      <w:proofErr w:type="gramStart"/>
      <w:r w:rsidRPr="000944A8">
        <w:rPr>
          <w:rFonts w:ascii="Times New Roman" w:hAnsi="Times New Roman"/>
          <w:b/>
          <w:sz w:val="20"/>
          <w:szCs w:val="20"/>
          <w:highlight w:val="white"/>
        </w:rPr>
        <w:t>.М</w:t>
      </w:r>
      <w:proofErr w:type="gramEnd"/>
      <w:r w:rsidRPr="000944A8">
        <w:rPr>
          <w:rFonts w:ascii="Times New Roman" w:hAnsi="Times New Roman"/>
          <w:b/>
          <w:sz w:val="20"/>
          <w:szCs w:val="20"/>
          <w:highlight w:val="white"/>
        </w:rPr>
        <w:t xml:space="preserve">ЕТОДЫ ОБРАБОТКИ РЕЗУЛЬТАТОВ </w:t>
      </w:r>
      <w:r w:rsidRPr="000944A8">
        <w:rPr>
          <w:rFonts w:ascii="Times New Roman" w:hAnsi="Times New Roman"/>
          <w:b/>
          <w:sz w:val="20"/>
          <w:szCs w:val="20"/>
          <w:highlight w:val="white"/>
        </w:rPr>
        <w:lastRenderedPageBreak/>
        <w:t>НАБЛЮДЕНИЙ</w:t>
      </w:r>
      <w:r w:rsidR="00B50CA3">
        <w:rPr>
          <w:rFonts w:ascii="Times New Roman" w:hAnsi="Times New Roman"/>
          <w:b/>
          <w:sz w:val="20"/>
          <w:szCs w:val="20"/>
          <w:highlight w:val="white"/>
        </w:rPr>
        <w:t xml:space="preserve">  </w:t>
      </w:r>
      <w:r w:rsidRPr="000944A8">
        <w:rPr>
          <w:rFonts w:ascii="Times New Roman" w:hAnsi="Times New Roman"/>
          <w:b/>
          <w:sz w:val="20"/>
          <w:szCs w:val="20"/>
          <w:highlight w:val="white"/>
        </w:rPr>
        <w:t>ОСНОВНЫЕ ПОЛОЖЕНИЯ</w:t>
      </w:r>
      <w:r w:rsidR="00B50CA3">
        <w:rPr>
          <w:rFonts w:ascii="Times New Roman" w:hAnsi="Times New Roman"/>
          <w:b/>
          <w:sz w:val="20"/>
          <w:szCs w:val="20"/>
          <w:highlight w:val="white"/>
        </w:rPr>
        <w:t xml:space="preserve">    </w:t>
      </w: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ИПК ИЗДАТЕЛЬСТВО СТАНДАРТОВ</w:t>
      </w:r>
      <w:r w:rsidR="00A21D20"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                                                                  </w:t>
      </w:r>
      <w:r w:rsidRPr="00B50CA3">
        <w:rPr>
          <w:rFonts w:ascii="Times New Roman" w:hAnsi="Times New Roman"/>
          <w:b/>
          <w:sz w:val="20"/>
          <w:szCs w:val="20"/>
          <w:highlight w:val="white"/>
        </w:rPr>
        <w:t>Москва</w:t>
      </w:r>
      <w:r w:rsidR="00B50CA3" w:rsidRPr="00B50CA3">
        <w:rPr>
          <w:rFonts w:ascii="Times New Roman" w:hAnsi="Times New Roman"/>
          <w:b/>
          <w:sz w:val="20"/>
          <w:szCs w:val="20"/>
          <w:highlight w:val="white"/>
        </w:rPr>
        <w:t xml:space="preserve">                          </w:t>
      </w:r>
      <w:r w:rsidR="00A21D20" w:rsidRPr="00B50CA3">
        <w:rPr>
          <w:rFonts w:ascii="Times New Roman" w:hAnsi="Times New Roman"/>
          <w:b/>
          <w:sz w:val="20"/>
          <w:szCs w:val="20"/>
          <w:highlight w:val="white"/>
        </w:rPr>
        <w:t xml:space="preserve"> </w:t>
      </w:r>
      <w:r w:rsidRPr="00B50CA3">
        <w:rPr>
          <w:rFonts w:ascii="Times New Roman" w:hAnsi="Times New Roman"/>
          <w:b/>
          <w:sz w:val="20"/>
          <w:szCs w:val="20"/>
          <w:highlight w:val="white"/>
        </w:rPr>
        <w:t>МЕЖГОСУДАРСТВЕННЫЙ СТАНДАРТ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0"/>
        <w:gridCol w:w="2930"/>
      </w:tblGrid>
      <w:tr w:rsidR="00B16E0C" w:rsidRPr="000944A8" w:rsidTr="00B16E0C">
        <w:trPr>
          <w:jc w:val="center"/>
        </w:trPr>
        <w:tc>
          <w:tcPr>
            <w:tcW w:w="34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E0C" w:rsidRPr="000944A8" w:rsidRDefault="00B16E0C" w:rsidP="00FA5F8A">
            <w:pPr>
              <w:pStyle w:val="7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  <w:t>Государственная система обеспечения единства измерений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ГОСТ </w:t>
            </w: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br/>
              <w:t>8.207-76</w:t>
            </w:r>
          </w:p>
        </w:tc>
      </w:tr>
      <w:tr w:rsidR="00B16E0C" w:rsidRPr="000944A8" w:rsidTr="00B16E0C">
        <w:trPr>
          <w:jc w:val="center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П</w:t>
            </w:r>
            <w:r w:rsidR="00981052"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РЯМЫЕ ИЗМЕРЕНИЯ С МНОГОКРАТНЫМИ</w:t>
            </w: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НАБЛЮДЕНИЯМИ. МЕТОДЫ ОБРАБОТКИ РЕЗУЛЬТАТОВ НАБЛЮДЕНИЙ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16E0C" w:rsidRPr="000944A8" w:rsidTr="00B16E0C">
        <w:trPr>
          <w:jc w:val="center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Основные</w:t>
            </w: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16E0C" w:rsidRPr="000944A8" w:rsidTr="00B16E0C">
        <w:trPr>
          <w:jc w:val="center"/>
        </w:trPr>
        <w:tc>
          <w:tcPr>
            <w:tcW w:w="3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State system for ensuring the uniformity of measurements. Direct measurements with multiple observations. Methods of processing the results of observations. Basic principles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16E0C" w:rsidRPr="000944A8" w:rsidRDefault="00981052" w:rsidP="00FA5F8A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Постановлением </w:t>
      </w:r>
      <w:proofErr w:type="spellStart"/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Гос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.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комитета</w:t>
      </w:r>
      <w:proofErr w:type="gram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стандартов Сове</w:t>
      </w:r>
      <w:r w:rsidR="00433D36" w:rsidRPr="000944A8">
        <w:rPr>
          <w:rFonts w:ascii="Times New Roman" w:hAnsi="Times New Roman"/>
          <w:sz w:val="20"/>
          <w:szCs w:val="20"/>
          <w:highlight w:val="white"/>
        </w:rPr>
        <w:t>та Министров СССР от 15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433D36" w:rsidRPr="000944A8">
        <w:rPr>
          <w:rFonts w:ascii="Times New Roman" w:hAnsi="Times New Roman"/>
          <w:sz w:val="20"/>
          <w:szCs w:val="20"/>
          <w:highlight w:val="white"/>
        </w:rPr>
        <w:t>03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76 г. № 619</w:t>
      </w:r>
    </w:p>
    <w:tbl>
      <w:tblPr>
        <w:tblW w:w="5000" w:type="pct"/>
        <w:jc w:val="center"/>
        <w:tblLook w:val="0000"/>
      </w:tblPr>
      <w:tblGrid>
        <w:gridCol w:w="4785"/>
        <w:gridCol w:w="4785"/>
      </w:tblGrid>
      <w:tr w:rsidR="00B16E0C" w:rsidRPr="000944A8" w:rsidTr="00B16E0C">
        <w:trPr>
          <w:jc w:val="center"/>
        </w:trPr>
        <w:tc>
          <w:tcPr>
            <w:tcW w:w="2500" w:type="pct"/>
          </w:tcPr>
          <w:p w:rsidR="00B16E0C" w:rsidRPr="000944A8" w:rsidRDefault="00B16E0C" w:rsidP="00FA5F8A">
            <w:pPr>
              <w:shd w:val="clear" w:color="auto" w:fill="FFFFFF" w:themeFill="background1"/>
              <w:tabs>
                <w:tab w:val="left" w:pos="87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срок введения установлен</w:t>
            </w:r>
          </w:p>
        </w:tc>
        <w:tc>
          <w:tcPr>
            <w:tcW w:w="2500" w:type="pct"/>
          </w:tcPr>
          <w:p w:rsidR="00B16E0C" w:rsidRPr="000944A8" w:rsidRDefault="00B16E0C" w:rsidP="00433D36">
            <w:pPr>
              <w:shd w:val="clear" w:color="auto" w:fill="FFFFFF" w:themeFill="background1"/>
              <w:tabs>
                <w:tab w:val="left" w:pos="87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u w:val="single"/>
              </w:rPr>
              <w:t>с 01.01.77</w:t>
            </w:r>
          </w:p>
        </w:tc>
      </w:tr>
    </w:tbl>
    <w:p w:rsidR="00B16E0C" w:rsidRPr="000944A8" w:rsidRDefault="00B16E0C" w:rsidP="001A2F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Переиздание. Октябрь 2001 г.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Настоящий стандарт распространяется на нормативно-техническую документацию (НТД), предусмотренную </w:t>
      </w:r>
      <w:hyperlink r:id="rId43" w:tooltip="ГСИ. Методики выполнения измерений" w:history="1">
        <w:r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ГОСТ 8.010-90</w:t>
        </w:r>
      </w:hyperlink>
      <w:r w:rsidRPr="000944A8">
        <w:rPr>
          <w:rFonts w:ascii="Times New Roman" w:hAnsi="Times New Roman"/>
          <w:sz w:val="20"/>
          <w:szCs w:val="20"/>
          <w:highlight w:val="white"/>
          <w:u w:val="single"/>
          <w:vertAlign w:val="superscript"/>
        </w:rPr>
        <w:t>1</w:t>
      </w:r>
      <w:r w:rsidRPr="000944A8">
        <w:rPr>
          <w:rFonts w:ascii="Times New Roman" w:hAnsi="Times New Roman"/>
          <w:sz w:val="20"/>
          <w:szCs w:val="20"/>
          <w:highlight w:val="white"/>
        </w:rPr>
        <w:t>) и регламентирующую методику выполнения прямых измерений с многократными независимыми наблюдениями, и устанавливает основные положения методов обработки результатов наблюдений и оценивания погрешностей результатов измере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>ний.</w:t>
      </w:r>
    </w:p>
    <w:p w:rsidR="00B16E0C" w:rsidRPr="000944A8" w:rsidRDefault="00B16E0C" w:rsidP="00FA5F8A">
      <w:pPr>
        <w:pStyle w:val="6"/>
        <w:shd w:val="clear" w:color="auto" w:fill="FFFFFF" w:themeFill="background1"/>
        <w:spacing w:before="0" w:after="0" w:line="240" w:lineRule="auto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Содержание</w:t>
      </w:r>
    </w:p>
    <w:tbl>
      <w:tblPr>
        <w:tblW w:w="0" w:type="auto"/>
        <w:jc w:val="center"/>
        <w:tblLook w:val="0000"/>
      </w:tblPr>
      <w:tblGrid>
        <w:gridCol w:w="9570"/>
      </w:tblGrid>
      <w:tr w:rsidR="00B16E0C" w:rsidRPr="000944A8" w:rsidTr="00B16E0C">
        <w:trPr>
          <w:jc w:val="center"/>
        </w:trPr>
        <w:tc>
          <w:tcPr>
            <w:tcW w:w="9857" w:type="dxa"/>
          </w:tcPr>
          <w:p w:rsidR="00B16E0C" w:rsidRPr="000944A8" w:rsidRDefault="00FF2E6B" w:rsidP="00FA5F8A">
            <w:pPr>
              <w:pStyle w:val="26"/>
              <w:shd w:val="clear" w:color="auto" w:fill="FFFFFF" w:themeFill="background1"/>
              <w:rPr>
                <w:highlight w:val="white"/>
              </w:rPr>
            </w:pPr>
            <w:r w:rsidRPr="00FF2E6B">
              <w:rPr>
                <w:highlight w:val="white"/>
                <w:lang w:val="en-US"/>
              </w:rPr>
              <w:fldChar w:fldCharType="begin"/>
            </w:r>
            <w:r w:rsidR="00B16E0C" w:rsidRPr="000944A8">
              <w:rPr>
                <w:highlight w:val="white"/>
                <w:lang w:val="en-US"/>
              </w:rPr>
              <w:instrText xml:space="preserve"> TOC \o "1-3" \n \h \z </w:instrText>
            </w:r>
            <w:r w:rsidRPr="00FF2E6B">
              <w:rPr>
                <w:highlight w:val="white"/>
                <w:lang w:val="en-US"/>
              </w:rPr>
              <w:fldChar w:fldCharType="separate"/>
            </w:r>
            <w:hyperlink w:anchor="_Toc135492347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1. ОБЩИЕ ПОЛОЖЕНИЯ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48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2. РЕЗУЛЬТАТ ИЗМЕРЕНИЯ И ОЦЕНКА ЕГО СРЕДНЕГО КВАДРАТИЧЕСКОГО ОТКЛОНЕНИЯ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49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3. ДОВЕРИТЕЛЬНЫЕ ГРАНИЦЫ СЛУЧАЙНОЙ ПОГРЕШНОСТИ РЕЗУЛЬТАТА ИЗМЕРЕНИЯ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0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4. ДОВЕРИТЕЛЬНЫЕ ГРАНИЦЫ НЕИСКЛЮЧЕННОЙ СИСТЕМАТИЧЕСКОЙ ПОГРЕШНОСТИ Р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Е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ЗУЛЬТАТА ИЗМЕРЕНИЯ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1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5. ГРАНИЦА ПОГРЕШНОСТИ РЕЗУЛЬТАТА ИЗМЕРЕНИЯ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2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6. ФОРМА ЗАПИСИ РЕЗУЛЬТАТОВ ИЗМЕРЕНИЙ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3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ПРИЛОЖЕНИЕ 1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54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Справочное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55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ПРОВЕРКА НОРМАЛЬНОСТИ РАСПРЕДЕЛЕНИЯ РЕЗУЛЬТАТОВ Н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А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БЛЮДЕНИЙ ГРУППЫ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6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ПРИЛОЖЕНИЕ 2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57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Справочное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58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 xml:space="preserve">Значение коэффициента </w:t>
              </w:r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t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 xml:space="preserve"> для случайной величины </w:t>
              </w:r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  <w:lang w:val="en-US"/>
                </w:rPr>
                <w:t>Y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, имеющей распредел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е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 xml:space="preserve">ние Стьюдента с </w:t>
              </w:r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  <w:lang w:val="en-US"/>
                </w:rPr>
                <w:t>n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-1 степенями свободы</w:t>
              </w:r>
            </w:hyperlink>
          </w:p>
          <w:p w:rsidR="00B16E0C" w:rsidRPr="000944A8" w:rsidRDefault="00FF2E6B" w:rsidP="00FA5F8A">
            <w:pPr>
              <w:pStyle w:val="12"/>
              <w:shd w:val="clear" w:color="auto" w:fill="FFFFFF" w:themeFill="background1"/>
              <w:tabs>
                <w:tab w:val="right" w:leader="dot" w:pos="9631"/>
              </w:tabs>
              <w:rPr>
                <w:highlight w:val="white"/>
              </w:rPr>
            </w:pPr>
            <w:hyperlink w:anchor="_Toc135492359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ПРИЛОЖЕНИЕ 3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60" w:history="1">
              <w:r w:rsidR="00B16E0C" w:rsidRPr="000944A8">
                <w:rPr>
                  <w:rStyle w:val="a8"/>
                  <w:rFonts w:eastAsia="Calibri"/>
                  <w:i/>
                  <w:iCs/>
                  <w:color w:val="auto"/>
                  <w:highlight w:val="white"/>
                </w:rPr>
                <w:t>Справочное</w:t>
              </w:r>
            </w:hyperlink>
            <w:r w:rsidR="00B16E0C" w:rsidRPr="000944A8">
              <w:rPr>
                <w:rStyle w:val="a8"/>
                <w:rFonts w:eastAsia="Calibri"/>
                <w:color w:val="auto"/>
                <w:highlight w:val="white"/>
              </w:rPr>
              <w:t xml:space="preserve"> </w:t>
            </w:r>
            <w:hyperlink w:anchor="_Toc135492361" w:history="1"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>ТЕРМИНЫ, ВСТРЕЧАЮЩИЕСЯ В СТАНДАРТЕ</w:t>
              </w:r>
              <w:r w:rsidR="00A21D20" w:rsidRPr="000944A8">
                <w:rPr>
                  <w:rStyle w:val="a8"/>
                  <w:rFonts w:eastAsia="Calibri"/>
                  <w:color w:val="auto"/>
                  <w:highlight w:val="white"/>
                </w:rPr>
                <w:t>.</w:t>
              </w:r>
              <w:r w:rsidR="00B16E0C" w:rsidRPr="000944A8">
                <w:rPr>
                  <w:rStyle w:val="a8"/>
                  <w:rFonts w:eastAsia="Calibri"/>
                  <w:color w:val="auto"/>
                  <w:highlight w:val="white"/>
                </w:rPr>
                <w:t xml:space="preserve"> </w:t>
              </w:r>
            </w:hyperlink>
          </w:p>
          <w:p w:rsidR="00B16E0C" w:rsidRPr="00B50CA3" w:rsidRDefault="00FF2E6B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fldChar w:fldCharType="end"/>
            </w:r>
          </w:p>
        </w:tc>
      </w:tr>
    </w:tbl>
    <w:p w:rsidR="00B16E0C" w:rsidRPr="006E44B1" w:rsidRDefault="00B16E0C" w:rsidP="006E44B1">
      <w:pPr>
        <w:jc w:val="center"/>
        <w:rPr>
          <w:b/>
          <w:highlight w:val="white"/>
        </w:rPr>
      </w:pPr>
      <w:bookmarkStart w:id="11" w:name="_Toc135492347"/>
      <w:r w:rsidRPr="006E44B1">
        <w:rPr>
          <w:b/>
          <w:highlight w:val="white"/>
        </w:rPr>
        <w:t>1. ОБЩИЕ ПОЛОЖЕНИЯ</w:t>
      </w:r>
      <w:bookmarkEnd w:id="11"/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1.1. При статистической обработке группы результатов наблюдений след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ует</w:t>
      </w:r>
      <w:r w:rsidRPr="000944A8">
        <w:rPr>
          <w:rFonts w:ascii="Times New Roman" w:hAnsi="Times New Roman"/>
          <w:sz w:val="20"/>
          <w:szCs w:val="20"/>
          <w:highlight w:val="white"/>
        </w:rPr>
        <w:t>: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исключить известные систематические погрешности из результатов наблюдений;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вычислить среднее арифметическое исправленных результатов наблюдений, принимаемое за результат измерения;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вычислить оценку среднего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квадратического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отклонения результата наблюдения;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вычислить оценку среднего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квадратического</w:t>
      </w:r>
      <w:proofErr w:type="spellEnd"/>
      <w:r w:rsidR="001A2F8D">
        <w:rPr>
          <w:rFonts w:ascii="Times New Roman" w:hAnsi="Times New Roman"/>
          <w:sz w:val="20"/>
          <w:szCs w:val="20"/>
          <w:highlight w:val="white"/>
        </w:rPr>
        <w:t xml:space="preserve"> отклонения</w:t>
      </w:r>
      <w:r w:rsidRPr="000944A8">
        <w:rPr>
          <w:rFonts w:ascii="Times New Roman" w:hAnsi="Times New Roman"/>
          <w:sz w:val="20"/>
          <w:szCs w:val="20"/>
          <w:highlight w:val="white"/>
        </w:rPr>
        <w:t>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проверить гипотезу </w:t>
      </w:r>
      <w:r w:rsidR="00981052" w:rsidRPr="000944A8">
        <w:rPr>
          <w:rFonts w:ascii="Times New Roman" w:hAnsi="Times New Roman"/>
          <w:sz w:val="20"/>
          <w:szCs w:val="20"/>
          <w:highlight w:val="white"/>
        </w:rPr>
        <w:t>о том, что результаты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принадлежат нормальному распределению;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вычислить доверительные гр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аницы случайной погрешности</w:t>
      </w:r>
      <w:r w:rsidRPr="000944A8">
        <w:rPr>
          <w:rFonts w:ascii="Times New Roman" w:hAnsi="Times New Roman"/>
          <w:sz w:val="20"/>
          <w:szCs w:val="20"/>
          <w:highlight w:val="white"/>
        </w:rPr>
        <w:t>;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вычислить границы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неисключенной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систематической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погрешности</w:t>
      </w:r>
      <w:proofErr w:type="gramStart"/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;</w:t>
      </w:r>
      <w:proofErr w:type="gramEnd"/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вычислить доверительные границы погрешности результата измерения.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1.2. Проверку ги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потезы 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>проводят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с уровнем значимости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q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от 10 до 2 %. 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1.3. Для определения доверительных границ погрешности результата измерения доверительную вероятность </w:t>
      </w:r>
      <w:proofErr w:type="gram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proofErr w:type="gramEnd"/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= </w:t>
      </w:r>
      <w:r w:rsidR="00A748F9" w:rsidRPr="000944A8">
        <w:rPr>
          <w:rFonts w:ascii="Times New Roman" w:hAnsi="Times New Roman"/>
          <w:sz w:val="20"/>
          <w:szCs w:val="20"/>
          <w:highlight w:val="white"/>
        </w:rPr>
        <w:t>0,95.Если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измерение нельзя повторить, 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допускается</w:t>
      </w:r>
      <w:r w:rsidR="00A748F9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= 0,99.В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 xml:space="preserve"> особых случаях (здоровье людей)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допускается вместо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 xml:space="preserve"> = 0,99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более выс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>окая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вероятность.</w:t>
      </w:r>
    </w:p>
    <w:p w:rsidR="00B16E0C" w:rsidRPr="006E44B1" w:rsidRDefault="00B16E0C" w:rsidP="006E44B1">
      <w:pPr>
        <w:jc w:val="center"/>
        <w:rPr>
          <w:b/>
          <w:highlight w:val="white"/>
        </w:rPr>
      </w:pPr>
      <w:bookmarkStart w:id="12" w:name="_Toc135492348"/>
      <w:r w:rsidRPr="006E44B1">
        <w:rPr>
          <w:b/>
          <w:highlight w:val="white"/>
        </w:rPr>
        <w:t>2. РЕЗУЛЬТАТ ИЗМЕРЕНИЯ И ОЦЕНКА ЕГО СРЕДНЕГО КВАДРАТИЧЕСКОГО ОТКЛОНЕНИЯ</w:t>
      </w:r>
      <w:bookmarkEnd w:id="12"/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2.1. Способы обнаружения грубых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погрешностей</w:t>
      </w:r>
      <w:r w:rsidR="008F412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указать</w:t>
      </w:r>
      <w:r w:rsidR="000C5863">
        <w:rPr>
          <w:rFonts w:ascii="Times New Roman" w:hAnsi="Times New Roman"/>
          <w:sz w:val="20"/>
          <w:szCs w:val="20"/>
          <w:highlight w:val="white"/>
        </w:rPr>
        <w:t xml:space="preserve"> в  выполнении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 xml:space="preserve"> Если результаты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принадлежа</w:t>
      </w:r>
      <w:r w:rsidR="000C5863">
        <w:rPr>
          <w:rFonts w:ascii="Times New Roman" w:hAnsi="Times New Roman"/>
          <w:sz w:val="20"/>
          <w:szCs w:val="20"/>
          <w:highlight w:val="white"/>
        </w:rPr>
        <w:t>т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к нормальному распределению, грубые погрешности исключают в соответствии с указаниями НТД.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2.2. За результат измерения принимают среднее арифметическое результатов набл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 xml:space="preserve">юдений, в которые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введены поправки для исключения систематических погрешностей.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2.3. Среднее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квадратическое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отклонение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σ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результа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>та наблюдения оценивают по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НТД.</w:t>
      </w:r>
    </w:p>
    <w:p w:rsidR="00B16E0C" w:rsidRPr="000944A8" w:rsidRDefault="00B16E0C" w:rsidP="000C58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2.4. Среднее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квадратическое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отклонение </w:t>
      </w:r>
      <w:r w:rsidRPr="000944A8">
        <w:rPr>
          <w:rFonts w:ascii="Times New Roman" w:hAnsi="Times New Roman"/>
          <w:position w:val="-10"/>
          <w:sz w:val="20"/>
          <w:szCs w:val="20"/>
          <w:highlight w:val="white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5pt;height:19.7pt" o:ole="">
            <v:imagedata r:id="rId44" o:title=""/>
          </v:shape>
          <o:OLEObject Type="Embed" ProgID="Equation.3" ShapeID="_x0000_i1025" DrawAspect="Content" ObjectID="_1426533203" r:id="rId45"/>
        </w:object>
      </w:r>
      <w:r w:rsidR="000C5863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 xml:space="preserve"> оценивают </w:t>
      </w:r>
      <w:r w:rsidR="000C5863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position w:val="-30"/>
          <w:sz w:val="20"/>
          <w:szCs w:val="20"/>
          <w:highlight w:val="white"/>
        </w:rPr>
        <w:object w:dxaOrig="2080" w:dyaOrig="1080">
          <v:shape id="_x0000_i1026" type="#_x0000_t75" style="width:103.7pt;height:54pt" o:ole="">
            <v:imagedata r:id="rId46" o:title=""/>
          </v:shape>
          <o:OLEObject Type="Embed" ProgID="Equation.3" ShapeID="_x0000_i1026" DrawAspect="Content" ObjectID="_1426533204" r:id="rId47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>,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х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  <w:lang w:val="en-US"/>
        </w:rPr>
        <w:t>i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-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i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>-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й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результат наблюдения;</w:t>
      </w:r>
      <w:r w:rsidRPr="000944A8">
        <w:rPr>
          <w:rFonts w:ascii="Times New Roman" w:hAnsi="Times New Roman"/>
          <w:position w:val="-4"/>
          <w:sz w:val="20"/>
          <w:szCs w:val="20"/>
          <w:highlight w:val="white"/>
        </w:rPr>
        <w:object w:dxaOrig="240" w:dyaOrig="320">
          <v:shape id="_x0000_i1027" type="#_x0000_t75" style="width:12pt;height:15.45pt" o:ole="">
            <v:imagedata r:id="rId48" o:title=""/>
          </v:shape>
          <o:OLEObject Type="Embed" ProgID="Equation.3" ShapeID="_x0000_i1027" DrawAspect="Content" ObjectID="_1426533205" r:id="rId49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результат измер</w:t>
      </w:r>
      <w:r w:rsidR="00C90B32">
        <w:rPr>
          <w:rFonts w:ascii="Times New Roman" w:hAnsi="Times New Roman"/>
          <w:sz w:val="20"/>
          <w:szCs w:val="20"/>
          <w:highlight w:val="white"/>
        </w:rPr>
        <w:t>ения</w:t>
      </w:r>
      <w:proofErr w:type="gramStart"/>
      <w:r w:rsidR="00C90B32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;</w:t>
      </w:r>
      <w:proofErr w:type="gramEnd"/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число результатов наблюдений;</w:t>
      </w:r>
      <w:r w:rsidRPr="000944A8">
        <w:rPr>
          <w:rFonts w:ascii="Times New Roman" w:hAnsi="Times New Roman"/>
          <w:position w:val="-10"/>
          <w:sz w:val="20"/>
          <w:szCs w:val="20"/>
          <w:highlight w:val="white"/>
        </w:rPr>
        <w:object w:dxaOrig="520" w:dyaOrig="380">
          <v:shape id="_x0000_i1028" type="#_x0000_t75" style="width:26.55pt;height:19.7pt" o:ole="">
            <v:imagedata r:id="rId50" o:title=""/>
          </v:shape>
          <o:OLEObject Type="Embed" ProgID="Equation.3" ShapeID="_x0000_i1028" DrawAspect="Content" ObjectID="_1426533206" r:id="rId51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оценка среднего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квадратического</w:t>
      </w:r>
      <w:proofErr w:type="spellEnd"/>
      <w:r w:rsidR="00C90B32">
        <w:rPr>
          <w:rFonts w:ascii="Times New Roman" w:hAnsi="Times New Roman"/>
          <w:sz w:val="20"/>
          <w:szCs w:val="20"/>
          <w:highlight w:val="white"/>
        </w:rPr>
        <w:t xml:space="preserve"> отклонения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</w:p>
    <w:p w:rsidR="00B16E0C" w:rsidRPr="006E44B1" w:rsidRDefault="00B16E0C" w:rsidP="006E44B1">
      <w:pPr>
        <w:jc w:val="center"/>
        <w:rPr>
          <w:b/>
          <w:highlight w:val="white"/>
        </w:rPr>
      </w:pPr>
      <w:bookmarkStart w:id="13" w:name="р3"/>
      <w:bookmarkStart w:id="14" w:name="_Toc135492349"/>
      <w:bookmarkEnd w:id="13"/>
      <w:r w:rsidRPr="006E44B1">
        <w:rPr>
          <w:b/>
          <w:highlight w:val="white"/>
        </w:rPr>
        <w:t>3. ДОВЕРИТЕЛЬНЫЕ ГРАНИЦЫ СЛУЧАЙНОЙ ПОГРЕШНОСТИ РЕЗУЛЬТАТА ИЗМЕРЕНИЯ</w:t>
      </w:r>
      <w:bookmarkEnd w:id="14"/>
    </w:p>
    <w:p w:rsidR="00B16E0C" w:rsidRPr="000944A8" w:rsidRDefault="008A26BA" w:rsidP="00FA5F8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3.1.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Доверительные границы случайной погреш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ности результата измерения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устанавливают для результатов наблюдений, принадлежащих нормальному распределению.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lastRenderedPageBreak/>
        <w:t xml:space="preserve">Если это условие не выполняется, методы вычисления доверительных границ случайной погрешности должны быть указаны 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 xml:space="preserve">в методике выполнения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измерений.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3.1.1. При числе результатов наблюдений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&gt; 50 для проверки принадлежности их к нормальному распределению по НТД предпочтите</w:t>
      </w:r>
      <w:r w:rsidR="00B50CA3">
        <w:rPr>
          <w:rFonts w:ascii="Times New Roman" w:hAnsi="Times New Roman"/>
          <w:sz w:val="20"/>
          <w:szCs w:val="20"/>
          <w:highlight w:val="white"/>
        </w:rPr>
        <w:t>льным является  критерий</w:t>
      </w:r>
      <w:r w:rsidRPr="000944A8">
        <w:rPr>
          <w:rFonts w:ascii="Times New Roman" w:hAnsi="Times New Roman"/>
          <w:sz w:val="20"/>
          <w:szCs w:val="20"/>
          <w:highlight w:val="white"/>
        </w:rPr>
        <w:t>: χ</w:t>
      </w:r>
      <w:r w:rsidRPr="000944A8">
        <w:rPr>
          <w:rFonts w:ascii="Times New Roman" w:hAnsi="Times New Roman"/>
          <w:sz w:val="20"/>
          <w:szCs w:val="20"/>
          <w:highlight w:val="white"/>
          <w:vertAlign w:val="superscript"/>
        </w:rPr>
        <w:t>2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Пирсона или ω</w:t>
      </w:r>
      <w:r w:rsidRPr="000944A8">
        <w:rPr>
          <w:rFonts w:ascii="Times New Roman" w:hAnsi="Times New Roman"/>
          <w:sz w:val="20"/>
          <w:szCs w:val="20"/>
          <w:highlight w:val="white"/>
          <w:vertAlign w:val="superscript"/>
        </w:rPr>
        <w:t>2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Мизеса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- Смирнова.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3.1.2.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При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50 &gt;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&gt; 15 </w:t>
      </w:r>
      <w:r w:rsidRPr="000944A8">
        <w:rPr>
          <w:rFonts w:ascii="Times New Roman" w:hAnsi="Times New Roman"/>
          <w:sz w:val="20"/>
          <w:szCs w:val="20"/>
          <w:highlight w:val="white"/>
        </w:rPr>
        <w:t>предпочтительным является составной критерий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 по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hyperlink w:anchor="пр1" w:tooltip="ПРОВЕРКА НОРМАЛЬНОСТИ РАСПРЕДЕЛЕНИЯ РЕЗУЛЬТАТОВ НАБЛЮДЕНИЙ ГРУППЫ" w:history="1">
        <w:r w:rsidR="000D5760"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приложению</w:t>
        </w:r>
        <w:r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 xml:space="preserve"> 1</w:t>
        </w:r>
      </w:hyperlink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8A26BA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При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≤ 15 принадлежность их к нормальному распределению не проверяют. 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3.2. Доверительные границы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ε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(без учета знака) случайной погрешности результата измерения находят по формуле</w:t>
      </w:r>
      <w:proofErr w:type="gramStart"/>
      <w:r w:rsidR="00981052" w:rsidRPr="000944A8">
        <w:rPr>
          <w:rFonts w:ascii="Times New Roman" w:hAnsi="Times New Roman"/>
          <w:sz w:val="20"/>
          <w:szCs w:val="20"/>
          <w:highlight w:val="white"/>
        </w:rPr>
        <w:t xml:space="preserve">  </w:t>
      </w:r>
      <w:r w:rsidRPr="000944A8">
        <w:rPr>
          <w:rFonts w:ascii="Times New Roman" w:hAnsi="Times New Roman"/>
          <w:position w:val="-10"/>
          <w:sz w:val="20"/>
          <w:szCs w:val="20"/>
          <w:highlight w:val="white"/>
          <w:lang w:val="en-US"/>
        </w:rPr>
        <w:object w:dxaOrig="1100" w:dyaOrig="380">
          <v:shape id="_x0000_i1029" type="#_x0000_t75" style="width:55.7pt;height:19.7pt" o:ole="">
            <v:imagedata r:id="rId52" o:title=""/>
          </v:shape>
          <o:OLEObject Type="Embed" ProgID="Equation.3" ShapeID="_x0000_i1029" DrawAspect="Content" ObjectID="_1426533207" r:id="rId53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>,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t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- </w:t>
      </w:r>
      <w:r w:rsidRPr="000944A8">
        <w:rPr>
          <w:rFonts w:ascii="Times New Roman" w:hAnsi="Times New Roman"/>
          <w:b/>
          <w:sz w:val="20"/>
          <w:szCs w:val="20"/>
          <w:highlight w:val="white"/>
        </w:rPr>
        <w:t>коэффициент Стьюдента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, который находят по таблице </w:t>
      </w:r>
      <w:hyperlink w:anchor="пр2" w:tooltip="Значение коэффициента t для случайной величины Y, имеющей распределение Стьюдента с n-1 степенями свободы" w:history="1">
        <w:r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приложения 2</w:t>
        </w:r>
      </w:hyperlink>
      <w:r w:rsidRPr="000944A8">
        <w:rPr>
          <w:rFonts w:ascii="Times New Roman" w:hAnsi="Times New Roman"/>
          <w:sz w:val="20"/>
          <w:szCs w:val="20"/>
          <w:highlight w:val="white"/>
        </w:rPr>
        <w:t>.</w:t>
      </w:r>
    </w:p>
    <w:p w:rsidR="00B16E0C" w:rsidRPr="006E44B1" w:rsidRDefault="00B16E0C" w:rsidP="006E44B1">
      <w:pPr>
        <w:jc w:val="center"/>
        <w:rPr>
          <w:b/>
          <w:highlight w:val="white"/>
        </w:rPr>
      </w:pPr>
      <w:bookmarkStart w:id="15" w:name="_Toc135492350"/>
      <w:r w:rsidRPr="006E44B1">
        <w:rPr>
          <w:b/>
          <w:highlight w:val="white"/>
        </w:rPr>
        <w:t>4. ДОВЕРИТЕЛЬНЫЕ ГРАНИЦЫ НЕИСКЛЮЧЕННОЙ СИСТЕМАТИЧЕСКОЙ ПОГРЕШНОСТИ РЕЗУЛЬТАТА ИЗМЕРЕНИЯ</w:t>
      </w:r>
      <w:bookmarkEnd w:id="15"/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4.1.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Неисключенная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систематическая погрешность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результата образуется из составляющих, в качестве которых могут быть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неисключенные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систематические погрешности: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метода;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средств измерений;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вызванные другими источниками.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>В качестве границ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1D3D9B" w:rsidRPr="000944A8">
        <w:rPr>
          <w:rFonts w:ascii="Times New Roman" w:hAnsi="Times New Roman"/>
          <w:sz w:val="20"/>
          <w:szCs w:val="20"/>
          <w:highlight w:val="white"/>
        </w:rPr>
        <w:t xml:space="preserve">Θ 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принимают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пределы допускаемых основных и дополнительных погрешностей средств измерений, если случайные соста</w:t>
      </w:r>
      <w:r w:rsidR="000D5760" w:rsidRPr="000944A8">
        <w:rPr>
          <w:rFonts w:ascii="Times New Roman" w:hAnsi="Times New Roman"/>
          <w:sz w:val="20"/>
          <w:szCs w:val="20"/>
          <w:highlight w:val="white"/>
        </w:rPr>
        <w:t xml:space="preserve">вляющие погрешности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малы.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4.2. При суммировании составляющих 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Θ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неисключенные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систематические погрешности средств измерении каждого типа и погрешности поправок рассматривают как случайные величины. При отсутствии данных о виде распределения случайных величин их распределения принимают 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за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равномерные.</w:t>
      </w:r>
    </w:p>
    <w:p w:rsidR="00B16E0C" w:rsidRPr="000C5863" w:rsidRDefault="000D5760" w:rsidP="000C58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bookmarkStart w:id="16" w:name="п43"/>
      <w:bookmarkEnd w:id="16"/>
      <w:r w:rsidRPr="000944A8">
        <w:rPr>
          <w:rFonts w:ascii="Times New Roman" w:hAnsi="Times New Roman"/>
          <w:sz w:val="20"/>
          <w:szCs w:val="20"/>
          <w:highlight w:val="white"/>
        </w:rPr>
        <w:t xml:space="preserve">4.3. Границы 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Θ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вычисляют путем построения композиции 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неисключенных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систематических погрешностей средств измерений, метода и погрешностей, вызванных другими источниками. При равномерном распределении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Θ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эти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границы (без учета знака)  вычисляют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по формуле</w:t>
      </w:r>
      <w:r w:rsidR="00981052" w:rsidRPr="000944A8">
        <w:rPr>
          <w:rFonts w:ascii="Times New Roman" w:hAnsi="Times New Roman"/>
          <w:sz w:val="20"/>
          <w:szCs w:val="20"/>
          <w:highlight w:val="white"/>
        </w:rPr>
        <w:t xml:space="preserve">        </w:t>
      </w:r>
      <w:r w:rsidRPr="000944A8">
        <w:rPr>
          <w:rFonts w:ascii="Times New Roman" w:hAnsi="Times New Roman"/>
          <w:position w:val="-30"/>
          <w:sz w:val="20"/>
          <w:szCs w:val="20"/>
          <w:highlight w:val="white"/>
        </w:rPr>
        <w:object w:dxaOrig="1380" w:dyaOrig="760">
          <v:shape id="_x0000_i1030" type="#_x0000_t75" style="width:69.45pt;height:22.3pt" o:ole="">
            <v:imagedata r:id="rId54" o:title=""/>
          </v:shape>
          <o:OLEObject Type="Embed" ProgID="Equation.3" ShapeID="_x0000_i1030" DrawAspect="Content" ObjectID="_1426533208" r:id="rId55"/>
        </w:objec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,</w:t>
      </w:r>
      <w:r w:rsidR="00B50CA3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где Θ</w:t>
      </w:r>
      <w:proofErr w:type="spell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  <w:lang w:val="en-US"/>
        </w:rPr>
        <w:t>i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- - граница </w:t>
      </w:r>
      <w:proofErr w:type="spell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i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>-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й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неисключенной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систематической погрешности;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- коэффициент, определяемый принятой доверительной вероятностью.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553FB6" w:rsidRPr="000944A8">
        <w:rPr>
          <w:rFonts w:ascii="Times New Roman" w:hAnsi="Times New Roman"/>
          <w:i/>
          <w:iCs/>
          <w:sz w:val="20"/>
          <w:szCs w:val="20"/>
          <w:highlight w:val="white"/>
        </w:rPr>
        <w:t>=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1,1 при </w:t>
      </w:r>
      <w:proofErr w:type="gram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proofErr w:type="gram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= 0,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>95.При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= 0,99 , то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=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1,4, если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&gt; 4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. Если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≤ 4, то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определяют по гр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>афику</w:t>
      </w:r>
      <w:proofErr w:type="gramStart"/>
      <w:r w:rsidR="00553FB6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.</w:t>
      </w:r>
      <w:proofErr w:type="gramEnd"/>
      <w:r w:rsidR="000C5863">
        <w:rPr>
          <w:rFonts w:ascii="Times New Roman" w:hAnsi="Times New Roman"/>
          <w:sz w:val="20"/>
          <w:szCs w:val="20"/>
          <w:highlight w:val="white"/>
        </w:rPr>
        <w:t xml:space="preserve">                       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График зависимости </w:t>
      </w:r>
      <w:proofErr w:type="spell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k</w:t>
      </w:r>
      <w:proofErr w:type="spellEnd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 </w:t>
      </w:r>
      <w:proofErr w:type="spell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=f</w:t>
      </w:r>
      <w:proofErr w:type="spellEnd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 (</w:t>
      </w:r>
      <w:proofErr w:type="spellStart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m</w:t>
      </w:r>
      <w:proofErr w:type="spellEnd"/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,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l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)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  <w:highlight w:val="white"/>
          <w:lang w:val="en-US"/>
        </w:rPr>
      </w:pPr>
      <w:r w:rsidRPr="000944A8">
        <w:rPr>
          <w:rFonts w:ascii="Times New Roman" w:hAnsi="Times New Roman"/>
          <w:noProof/>
          <w:sz w:val="20"/>
          <w:szCs w:val="20"/>
          <w:highlight w:val="white"/>
          <w:lang w:eastAsia="ru-RU"/>
        </w:rPr>
        <w:drawing>
          <wp:inline distT="0" distB="0" distL="0" distR="0">
            <wp:extent cx="3238500" cy="38100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 =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f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 (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,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l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)</w:t>
      </w:r>
    </w:p>
    <w:p w:rsidR="00B16E0C" w:rsidRPr="000944A8" w:rsidRDefault="00B16E0C" w:rsidP="00FA5F8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число суммируемых погрешностей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;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position w:val="-30"/>
          <w:sz w:val="20"/>
          <w:szCs w:val="20"/>
          <w:highlight w:val="white"/>
        </w:rPr>
        <w:object w:dxaOrig="720" w:dyaOrig="680">
          <v:shape id="_x0000_i1031" type="#_x0000_t75" style="width:36pt;height:34.3pt" o:ole="">
            <v:imagedata r:id="rId57" o:title=""/>
          </v:shape>
          <o:OLEObject Type="Embed" ProgID="Equation.3" ShapeID="_x0000_i1031" DrawAspect="Content" ObjectID="_1426533209" r:id="rId58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; 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кривая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1 -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= 2; кривая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2 -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= 3; кривая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3 -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= 4.</w:t>
      </w:r>
      <w:r w:rsidR="00A748F9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</w:p>
    <w:p w:rsidR="00B16E0C" w:rsidRPr="006E44B1" w:rsidRDefault="00B16E0C" w:rsidP="006E44B1">
      <w:pPr>
        <w:jc w:val="center"/>
        <w:rPr>
          <w:b/>
          <w:highlight w:val="white"/>
        </w:rPr>
      </w:pPr>
      <w:bookmarkStart w:id="17" w:name="_Toc135492351"/>
      <w:r w:rsidRPr="006E44B1">
        <w:rPr>
          <w:b/>
          <w:highlight w:val="white"/>
        </w:rPr>
        <w:t>5. ГРАНИЦА ПОГРЕШНОСТИ РЕЗУЛЬТАТА ИЗМЕРЕНИЯ</w:t>
      </w:r>
      <w:bookmarkEnd w:id="17"/>
    </w:p>
    <w:p w:rsidR="00B16E0C" w:rsidRPr="000944A8" w:rsidRDefault="001A2F8D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>5.1. Е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сли </w:t>
      </w:r>
      <w:r w:rsidR="00B16E0C" w:rsidRPr="000944A8">
        <w:rPr>
          <w:rFonts w:ascii="Times New Roman" w:hAnsi="Times New Roman"/>
          <w:position w:val="-30"/>
          <w:sz w:val="20"/>
          <w:szCs w:val="20"/>
          <w:highlight w:val="white"/>
        </w:rPr>
        <w:object w:dxaOrig="560" w:dyaOrig="680">
          <v:shape id="_x0000_i1032" type="#_x0000_t75" style="width:28.3pt;height:34.3pt" o:ole="">
            <v:imagedata r:id="rId59" o:title=""/>
          </v:shape>
          <o:OLEObject Type="Embed" ProgID="Equation.3" ShapeID="_x0000_i1032" DrawAspect="Content" ObjectID="_1426533210" r:id="rId60"/>
        </w:objec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&lt; 0,8, то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highlight w:val="white"/>
        </w:rPr>
        <w:t>неисключенными</w:t>
      </w:r>
      <w:proofErr w:type="spellEnd"/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погре</w:t>
      </w:r>
      <w:r>
        <w:rPr>
          <w:rFonts w:ascii="Times New Roman" w:hAnsi="Times New Roman"/>
          <w:sz w:val="20"/>
          <w:szCs w:val="20"/>
          <w:highlight w:val="white"/>
        </w:rPr>
        <w:t xml:space="preserve">шностями </w:t>
      </w:r>
      <w:r w:rsidR="00A748F9" w:rsidRPr="000944A8">
        <w:rPr>
          <w:rFonts w:ascii="Times New Roman" w:hAnsi="Times New Roman"/>
          <w:sz w:val="20"/>
          <w:szCs w:val="20"/>
          <w:highlight w:val="white"/>
        </w:rPr>
        <w:t xml:space="preserve">пренебрегают и принимают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Δ = ε.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Если </w:t>
      </w:r>
      <w:r w:rsidR="00B16E0C" w:rsidRPr="000944A8">
        <w:rPr>
          <w:rFonts w:ascii="Times New Roman" w:hAnsi="Times New Roman"/>
          <w:position w:val="-30"/>
          <w:sz w:val="20"/>
          <w:szCs w:val="20"/>
          <w:highlight w:val="white"/>
        </w:rPr>
        <w:object w:dxaOrig="560" w:dyaOrig="680">
          <v:shape id="_x0000_i1033" type="#_x0000_t75" style="width:28.3pt;height:34.3pt" o:ole="">
            <v:imagedata r:id="rId59" o:title=""/>
          </v:shape>
          <o:OLEObject Type="Embed" ProgID="Equation.3" ShapeID="_x0000_i1033" DrawAspect="Content" ObjectID="_1426533211" r:id="rId61"/>
        </w:objec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&gt; 8, то случайной погрешност</w:t>
      </w:r>
      <w:r>
        <w:rPr>
          <w:rFonts w:ascii="Times New Roman" w:hAnsi="Times New Roman"/>
          <w:sz w:val="20"/>
          <w:szCs w:val="20"/>
          <w:highlight w:val="white"/>
        </w:rPr>
        <w:t xml:space="preserve">ью 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>п</w:t>
      </w:r>
      <w:r w:rsidR="00A748F9" w:rsidRPr="000944A8">
        <w:rPr>
          <w:rFonts w:ascii="Times New Roman" w:hAnsi="Times New Roman"/>
          <w:sz w:val="20"/>
          <w:szCs w:val="20"/>
          <w:highlight w:val="white"/>
        </w:rPr>
        <w:t xml:space="preserve">ренебрегают и принимают </w:t>
      </w:r>
      <w:r>
        <w:rPr>
          <w:rFonts w:ascii="Times New Roman" w:hAnsi="Times New Roman"/>
          <w:sz w:val="20"/>
          <w:szCs w:val="20"/>
          <w:highlight w:val="white"/>
        </w:rPr>
        <w:t xml:space="preserve"> Δ</w:t>
      </w:r>
      <w:proofErr w:type="spellStart"/>
      <w:r>
        <w:rPr>
          <w:rFonts w:ascii="Times New Roman" w:hAnsi="Times New Roman"/>
          <w:sz w:val="20"/>
          <w:szCs w:val="20"/>
          <w:highlight w:val="white"/>
        </w:rPr>
        <w:t>=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Θ.</w:t>
      </w:r>
      <w:r w:rsidR="00B16E0C" w:rsidRPr="000944A8">
        <w:rPr>
          <w:rFonts w:ascii="Times New Roman" w:hAnsi="Times New Roman"/>
          <w:b/>
          <w:bCs/>
          <w:sz w:val="20"/>
          <w:szCs w:val="20"/>
          <w:highlight w:val="white"/>
        </w:rPr>
        <w:t>Примечание</w:t>
      </w:r>
      <w:proofErr w:type="gramStart"/>
      <w:r w:rsidR="00B16E0C" w:rsidRPr="000944A8">
        <w:rPr>
          <w:rFonts w:ascii="Times New Roman" w:hAnsi="Times New Roman"/>
          <w:b/>
          <w:bCs/>
          <w:sz w:val="20"/>
          <w:szCs w:val="20"/>
          <w:highlight w:val="white"/>
        </w:rPr>
        <w:t>.</w:t>
      </w:r>
      <w:r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>
        <w:rPr>
          <w:rFonts w:ascii="Times New Roman" w:hAnsi="Times New Roman"/>
          <w:sz w:val="20"/>
          <w:szCs w:val="20"/>
          <w:highlight w:val="white"/>
        </w:rPr>
        <w:t>огрешность</w:t>
      </w:r>
      <w:proofErr w:type="spellEnd"/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не более</w:t>
      </w:r>
      <w:r>
        <w:rPr>
          <w:rFonts w:ascii="Times New Roman" w:hAnsi="Times New Roman"/>
          <w:sz w:val="20"/>
          <w:szCs w:val="20"/>
          <w:highlight w:val="white"/>
        </w:rPr>
        <w:t>15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%.</w:t>
      </w:r>
    </w:p>
    <w:p w:rsidR="00B16E0C" w:rsidRPr="000944A8" w:rsidRDefault="000D5760" w:rsidP="00981052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5.2. Е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сли неравенства п. 5.1 не выполняются, границу погрешности результата измерения находят путем построения композиции распределений случайных и 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неисключенных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систематических погр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>ешностей по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hyperlink w:anchor="п43" w:tooltip="пункт 4.3" w:history="1">
        <w:r w:rsidR="00B16E0C"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п. 4.3</w:t>
        </w:r>
      </w:hyperlink>
      <w:r w:rsidR="00B16E0C" w:rsidRPr="000944A8">
        <w:rPr>
          <w:rFonts w:ascii="Times New Roman" w:hAnsi="Times New Roman"/>
          <w:sz w:val="20"/>
          <w:szCs w:val="20"/>
          <w:highlight w:val="white"/>
        </w:rPr>
        <w:t>. Если доверительные границы случайных пог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решностей найдены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 </w:t>
      </w:r>
      <w:hyperlink w:anchor="р3" w:tooltip="ДОВЕРИТЕЛЬНЫЕ ГРАНИЦЫ СЛУЧАЙНОЙ ПОГРЕШНОСТИ РЕЗУЛЬТАТА ИЗМЕРЕНИЯ" w:history="1">
        <w:r w:rsidR="00B16E0C"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разд. 3</w:t>
        </w:r>
      </w:hyperlink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,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допускается границ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ы  Δ (без учета знака)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по формуле</w:t>
      </w:r>
      <w:r w:rsidR="00B16E0C" w:rsidRPr="000944A8">
        <w:rPr>
          <w:rFonts w:ascii="Times New Roman" w:hAnsi="Times New Roman"/>
          <w:position w:val="-10"/>
          <w:sz w:val="20"/>
          <w:szCs w:val="20"/>
          <w:highlight w:val="white"/>
        </w:rPr>
        <w:object w:dxaOrig="859" w:dyaOrig="340">
          <v:shape id="_x0000_i1034" type="#_x0000_t75" style="width:43.7pt;height:16.3pt" o:ole="">
            <v:imagedata r:id="rId62" o:title=""/>
          </v:shape>
          <o:OLEObject Type="Embed" ProgID="Equation.3" ShapeID="_x0000_i1034" DrawAspect="Content" ObjectID="_1426533212" r:id="rId63"/>
        </w:objec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,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- коэффициент, зависящий от соотношения случайной и 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неисключенной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систематической погрешностей;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</w:rPr>
        <w:t>S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</w:rPr>
        <w:t>Σ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- оценка суммарного среднего </w:t>
      </w:r>
      <w:proofErr w:type="spellStart"/>
      <w:r w:rsidR="00B16E0C" w:rsidRPr="000944A8">
        <w:rPr>
          <w:rFonts w:ascii="Times New Roman" w:hAnsi="Times New Roman"/>
          <w:sz w:val="20"/>
          <w:szCs w:val="20"/>
          <w:highlight w:val="white"/>
        </w:rPr>
        <w:t>квадратического</w:t>
      </w:r>
      <w:proofErr w:type="spellEnd"/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отклонен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ия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вычисляют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 xml:space="preserve"> :</w:t>
      </w:r>
      <w:proofErr w:type="gramEnd"/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position w:val="-30"/>
          <w:sz w:val="20"/>
          <w:szCs w:val="20"/>
          <w:highlight w:val="white"/>
          <w:lang w:val="en-US"/>
        </w:rPr>
        <w:object w:dxaOrig="2139" w:dyaOrig="760">
          <v:shape id="_x0000_i1035" type="#_x0000_t75" style="width:108pt;height:22.3pt" o:ole="">
            <v:imagedata r:id="rId64" o:title=""/>
          </v:shape>
          <o:OLEObject Type="Embed" ProgID="Equation.3" ShapeID="_x0000_i1035" DrawAspect="Content" ObjectID="_1426533213" r:id="rId65"/>
        </w:objec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Коэффициент </w:t>
      </w:r>
      <w:r w:rsidR="00B16E0C"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K</w:t>
      </w:r>
      <w:r w:rsidR="00B16E0C" w:rsidRPr="000944A8">
        <w:rPr>
          <w:rFonts w:ascii="Times New Roman" w:hAnsi="Times New Roman"/>
          <w:sz w:val="20"/>
          <w:szCs w:val="20"/>
          <w:highlight w:val="white"/>
        </w:rPr>
        <w:t xml:space="preserve"> вычисляют по эмпирической формуле</w:t>
      </w:r>
      <w:r w:rsidRPr="000944A8">
        <w:rPr>
          <w:rFonts w:ascii="Times New Roman" w:hAnsi="Times New Roman"/>
          <w:position w:val="-68"/>
          <w:sz w:val="20"/>
          <w:szCs w:val="20"/>
          <w:highlight w:val="white"/>
        </w:rPr>
        <w:object w:dxaOrig="2120" w:dyaOrig="1060">
          <v:shape id="_x0000_i1036" type="#_x0000_t75" style="width:106.3pt;height:34.3pt" o:ole="">
            <v:imagedata r:id="rId66" o:title=""/>
          </v:shape>
          <o:OLEObject Type="Embed" ProgID="Equation.3" ShapeID="_x0000_i1036" DrawAspect="Content" ObjectID="_1426533214" r:id="rId67"/>
        </w:object>
      </w:r>
    </w:p>
    <w:p w:rsidR="00B16E0C" w:rsidRPr="006E44B1" w:rsidRDefault="00B16E0C" w:rsidP="006E44B1">
      <w:pPr>
        <w:jc w:val="center"/>
        <w:rPr>
          <w:b/>
          <w:highlight w:val="white"/>
        </w:rPr>
      </w:pPr>
      <w:bookmarkStart w:id="18" w:name="_Toc135492352"/>
      <w:r w:rsidRPr="006E44B1">
        <w:rPr>
          <w:b/>
          <w:highlight w:val="white"/>
        </w:rPr>
        <w:t>6. ФОРМА ЗАПИСИ РЕЗУЛЬТАТОВ ИЗМЕРЕНИЙ</w:t>
      </w:r>
      <w:bookmarkEnd w:id="18"/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 xml:space="preserve">6.1. Оформление результатов измерений - по </w:t>
      </w:r>
      <w:hyperlink r:id="rId68" w:tooltip="Государственная система обеспечения единства измерений. Результаты и характеристики погрешности измерений. Формы представления. Способы использования при испытаниях образцов продукции и контроле их параметров" w:history="1">
        <w:r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МИ 1317</w:t>
        </w:r>
      </w:hyperlink>
      <w:r w:rsidRPr="000944A8">
        <w:rPr>
          <w:rFonts w:ascii="Times New Roman" w:hAnsi="Times New Roman"/>
          <w:sz w:val="20"/>
          <w:szCs w:val="20"/>
          <w:highlight w:val="white"/>
        </w:rPr>
        <w:t>-86.При симметричной доверительной погрешности результаты измерений представляют в форме</w:t>
      </w:r>
      <w:r w:rsidRPr="000944A8">
        <w:rPr>
          <w:rFonts w:ascii="Times New Roman" w:hAnsi="Times New Roman"/>
          <w:position w:val="-28"/>
          <w:sz w:val="20"/>
          <w:szCs w:val="20"/>
          <w:highlight w:val="white"/>
          <w:lang w:val="en-US"/>
        </w:rPr>
        <w:object w:dxaOrig="1020" w:dyaOrig="560">
          <v:shape id="_x0000_i1037" type="#_x0000_t75" style="width:51.45pt;height:28.3pt" o:ole="">
            <v:imagedata r:id="rId69" o:title=""/>
          </v:shape>
          <o:OLEObject Type="Embed" ProgID="Equation.3" ShapeID="_x0000_i1037" DrawAspect="Content" ObjectID="_1426533215" r:id="rId70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>,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r w:rsidRPr="000944A8">
        <w:rPr>
          <w:rFonts w:ascii="Times New Roman" w:hAnsi="Times New Roman"/>
          <w:position w:val="-4"/>
          <w:sz w:val="20"/>
          <w:szCs w:val="20"/>
          <w:highlight w:val="white"/>
        </w:rPr>
        <w:object w:dxaOrig="240" w:dyaOrig="320">
          <v:shape id="_x0000_i1038" type="#_x0000_t75" style="width:12pt;height:15.45pt" o:ole="">
            <v:imagedata r:id="rId71" o:title=""/>
          </v:shape>
          <o:OLEObject Type="Embed" ProgID="Equation.3" ShapeID="_x0000_i1038" DrawAspect="Content" ObjectID="_1426533216" r:id="rId72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результат измерения.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Числовое значение результата измерения должно оканчиваться цифрой того же разряда, что и значение погрешности Δ.</w:t>
      </w:r>
    </w:p>
    <w:p w:rsidR="009F778C" w:rsidRPr="001A2F8D" w:rsidRDefault="00B16E0C" w:rsidP="00433D36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t>6.2. При отсутствии данных о виде функций распределений сост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авляющих погрешности, то </w:t>
      </w:r>
      <w:r w:rsidRPr="000944A8">
        <w:rPr>
          <w:rFonts w:ascii="Times New Roman" w:hAnsi="Times New Roman"/>
          <w:sz w:val="20"/>
          <w:szCs w:val="20"/>
          <w:highlight w:val="white"/>
        </w:rPr>
        <w:t>представляют в форме</w:t>
      </w:r>
      <w:proofErr w:type="gramStart"/>
      <w:r w:rsidRPr="000944A8">
        <w:rPr>
          <w:rFonts w:ascii="Times New Roman" w:hAnsi="Times New Roman"/>
          <w:position w:val="-28"/>
          <w:sz w:val="20"/>
          <w:szCs w:val="20"/>
          <w:highlight w:val="white"/>
        </w:rPr>
        <w:object w:dxaOrig="1699" w:dyaOrig="560">
          <v:shape id="_x0000_i1039" type="#_x0000_t75" style="width:85.7pt;height:28.3pt" o:ole="">
            <v:imagedata r:id="rId73" o:title=""/>
          </v:shape>
          <o:OLEObject Type="Embed" ProgID="Equation.3" ShapeID="_x0000_i1039" DrawAspect="Content" ObjectID="_1426533217" r:id="rId74"/>
        </w:objec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>Е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сли </w:t>
      </w:r>
      <w:r w:rsidR="00553FB6" w:rsidRPr="000944A8">
        <w:rPr>
          <w:rFonts w:ascii="Times New Roman" w:hAnsi="Times New Roman"/>
          <w:sz w:val="20"/>
          <w:szCs w:val="20"/>
          <w:highlight w:val="white"/>
        </w:rPr>
        <w:t xml:space="preserve">Θ  вычислены по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hyperlink w:anchor="п43" w:tooltip="пункт 4.3" w:history="1">
        <w:r w:rsidRPr="000944A8">
          <w:rPr>
            <w:rStyle w:val="a8"/>
            <w:rFonts w:ascii="Times New Roman" w:hAnsi="Times New Roman"/>
            <w:color w:val="auto"/>
            <w:sz w:val="20"/>
            <w:szCs w:val="20"/>
            <w:highlight w:val="white"/>
            <w:u w:val="none"/>
          </w:rPr>
          <w:t>п. 4.3</w:t>
        </w:r>
      </w:hyperlink>
      <w:r w:rsidR="00C90B32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50CA3">
        <w:rPr>
          <w:rFonts w:ascii="Times New Roman" w:hAnsi="Times New Roman"/>
          <w:sz w:val="20"/>
          <w:szCs w:val="20"/>
          <w:highlight w:val="white"/>
        </w:rPr>
        <w:t xml:space="preserve">указывают 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Примечания: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Оценка </w:t>
      </w:r>
      <w:r w:rsidRPr="000944A8">
        <w:rPr>
          <w:rFonts w:ascii="Times New Roman" w:hAnsi="Times New Roman"/>
          <w:position w:val="-10"/>
          <w:sz w:val="20"/>
          <w:szCs w:val="20"/>
          <w:highlight w:val="white"/>
        </w:rPr>
        <w:object w:dxaOrig="520" w:dyaOrig="380">
          <v:shape id="_x0000_i1040" type="#_x0000_t75" style="width:22.3pt;height:14.55pt" o:ole="">
            <v:imagedata r:id="rId75" o:title=""/>
          </v:shape>
          <o:OLEObject Type="Embed" ProgID="Equation.3" ShapeID="_x0000_i1040" DrawAspect="Content" ObjectID="_1426533218" r:id="rId76"/>
        </w:objec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и 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выражены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в абсолютной и относительной формах.</w:t>
      </w:r>
      <w:bookmarkStart w:id="19" w:name="пр1"/>
      <w:bookmarkStart w:id="20" w:name="_Toc135492355"/>
      <w:bookmarkEnd w:id="19"/>
    </w:p>
    <w:p w:rsidR="00B16E0C" w:rsidRPr="000944A8" w:rsidRDefault="00B16E0C" w:rsidP="006E44B1">
      <w:pPr>
        <w:rPr>
          <w:highlight w:val="white"/>
        </w:rPr>
      </w:pPr>
      <w:r w:rsidRPr="000944A8">
        <w:rPr>
          <w:highlight w:val="white"/>
        </w:rPr>
        <w:t xml:space="preserve">ПРОВЕРКА </w:t>
      </w:r>
      <w:proofErr w:type="gramStart"/>
      <w:r w:rsidRPr="000944A8">
        <w:rPr>
          <w:highlight w:val="white"/>
        </w:rPr>
        <w:t>НОРМАЛЬНОСТИ РАСПРЕДЕЛЕНИЯ РЕЗУЛЬТАТОВ НАБЛЮДЕНИЙ ГРУППЫ</w:t>
      </w:r>
      <w:bookmarkEnd w:id="20"/>
      <w:proofErr w:type="gramEnd"/>
    </w:p>
    <w:p w:rsidR="00B16E0C" w:rsidRPr="000944A8" w:rsidRDefault="00B16E0C" w:rsidP="001A2F8D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z w:val="20"/>
          <w:szCs w:val="20"/>
          <w:highlight w:val="white"/>
        </w:rPr>
        <w:lastRenderedPageBreak/>
        <w:t xml:space="preserve">При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&lt; 50 нормальность их рас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>пределения проверяют составным  критерием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282086" w:rsidRPr="000944A8">
        <w:rPr>
          <w:rFonts w:ascii="Times New Roman" w:hAnsi="Times New Roman"/>
          <w:sz w:val="20"/>
          <w:szCs w:val="20"/>
          <w:highlight w:val="white"/>
        </w:rPr>
        <w:t xml:space="preserve">  </w:t>
      </w:r>
      <w:r w:rsidRPr="000944A8">
        <w:rPr>
          <w:rFonts w:ascii="Times New Roman" w:hAnsi="Times New Roman"/>
          <w:spacing w:val="40"/>
          <w:sz w:val="20"/>
          <w:szCs w:val="20"/>
          <w:highlight w:val="white"/>
        </w:rPr>
        <w:t>Критерий 1.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Вычисляют отношение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position w:val="-6"/>
          <w:sz w:val="20"/>
          <w:szCs w:val="20"/>
          <w:highlight w:val="white"/>
        </w:rPr>
        <w:object w:dxaOrig="240" w:dyaOrig="340">
          <v:shape id="_x0000_i1041" type="#_x0000_t75" style="width:12pt;height:16.3pt" o:ole="">
            <v:imagedata r:id="rId77" o:title=""/>
          </v:shape>
          <o:OLEObject Type="Embed" ProgID="Equation.3" ShapeID="_x0000_i1041" DrawAspect="Content" ObjectID="_1426533219" r:id="rId78"/>
        </w:object>
      </w:r>
      <w:r w:rsidR="008F4122" w:rsidRPr="000944A8">
        <w:rPr>
          <w:rFonts w:ascii="Times New Roman" w:hAnsi="Times New Roman"/>
          <w:sz w:val="20"/>
          <w:szCs w:val="20"/>
          <w:highlight w:val="white"/>
        </w:rPr>
        <w:t xml:space="preserve">      </w:t>
      </w:r>
      <w:r w:rsidR="00553FB6" w:rsidRPr="000944A8">
        <w:rPr>
          <w:rFonts w:ascii="Times New Roman" w:hAnsi="Times New Roman"/>
          <w:position w:val="-24"/>
          <w:sz w:val="20"/>
          <w:szCs w:val="20"/>
          <w:highlight w:val="white"/>
          <w:lang w:val="en-US"/>
        </w:rPr>
        <w:object w:dxaOrig="1460" w:dyaOrig="960">
          <v:shape id="_x0000_i1042" type="#_x0000_t75" style="width:1in;height:31.7pt" o:ole="">
            <v:imagedata r:id="rId79" o:title=""/>
          </v:shape>
          <o:OLEObject Type="Embed" ProgID="Equation.3" ShapeID="_x0000_i1042" DrawAspect="Content" ObjectID="_1426533220" r:id="rId80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>,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S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*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смещенная оценка среднего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</w:t>
      </w:r>
      <w:r w:rsidR="009C5832" w:rsidRPr="000944A8">
        <w:rPr>
          <w:rFonts w:ascii="Times New Roman" w:hAnsi="Times New Roman"/>
          <w:sz w:val="20"/>
          <w:szCs w:val="20"/>
          <w:highlight w:val="white"/>
        </w:rPr>
        <w:t>ического</w:t>
      </w:r>
      <w:proofErr w:type="spellEnd"/>
      <w:r w:rsidR="009C5832" w:rsidRPr="000944A8">
        <w:rPr>
          <w:rFonts w:ascii="Times New Roman" w:hAnsi="Times New Roman"/>
          <w:sz w:val="20"/>
          <w:szCs w:val="20"/>
          <w:highlight w:val="white"/>
        </w:rPr>
        <w:t xml:space="preserve"> отклонения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по форму</w:t>
      </w:r>
      <w:r w:rsidR="00981052" w:rsidRPr="000944A8">
        <w:rPr>
          <w:rFonts w:ascii="Times New Roman" w:hAnsi="Times New Roman"/>
          <w:sz w:val="20"/>
          <w:szCs w:val="20"/>
          <w:highlight w:val="white"/>
        </w:rPr>
        <w:t>ле</w:t>
      </w:r>
      <w:r w:rsidR="00553FB6" w:rsidRPr="000944A8">
        <w:rPr>
          <w:rFonts w:ascii="Times New Roman" w:hAnsi="Times New Roman"/>
          <w:position w:val="-26"/>
          <w:sz w:val="20"/>
          <w:szCs w:val="20"/>
          <w:highlight w:val="white"/>
        </w:rPr>
        <w:object w:dxaOrig="1880" w:dyaOrig="1040">
          <v:shape id="_x0000_i1043" type="#_x0000_t75" style="width:92.55pt;height:28.3pt" o:ole="">
            <v:imagedata r:id="rId81" o:title=""/>
          </v:shape>
          <o:OLEObject Type="Embed" ProgID="Equation.3" ShapeID="_x0000_i1043" DrawAspect="Content" ObjectID="_1426533221" r:id="rId82"/>
        </w:objec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Результат </w:t>
      </w:r>
      <w:r w:rsidRPr="000944A8">
        <w:rPr>
          <w:rFonts w:ascii="Times New Roman" w:hAnsi="Times New Roman"/>
          <w:sz w:val="20"/>
          <w:szCs w:val="20"/>
          <w:highlight w:val="white"/>
        </w:rPr>
        <w:t>можно считать распределенными нормально, есл</w:t>
      </w:r>
      <w:r w:rsidR="00C90B32">
        <w:rPr>
          <w:rFonts w:ascii="Times New Roman" w:hAnsi="Times New Roman"/>
          <w:sz w:val="20"/>
          <w:szCs w:val="20"/>
          <w:highlight w:val="white"/>
        </w:rPr>
        <w:t>и</w:t>
      </w:r>
      <w:r w:rsidRPr="000944A8">
        <w:rPr>
          <w:rFonts w:ascii="Times New Roman" w:hAnsi="Times New Roman"/>
          <w:position w:val="-14"/>
          <w:sz w:val="20"/>
          <w:szCs w:val="20"/>
          <w:highlight w:val="white"/>
        </w:rPr>
        <w:object w:dxaOrig="1679" w:dyaOrig="420">
          <v:shape id="_x0000_i1044" type="#_x0000_t75" style="width:84pt;height:21.45pt" o:ole="">
            <v:imagedata r:id="rId83" o:title=""/>
          </v:shape>
          <o:OLEObject Type="Embed" ProgID="Equation.3" ShapeID="_x0000_i1044" DrawAspect="Content" ObjectID="_1426533222" r:id="rId84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>,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B50CA3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где </w:t>
      </w:r>
      <w:r w:rsidRPr="000944A8">
        <w:rPr>
          <w:rFonts w:ascii="Times New Roman" w:hAnsi="Times New Roman"/>
          <w:position w:val="-14"/>
          <w:sz w:val="20"/>
          <w:szCs w:val="20"/>
          <w:highlight w:val="white"/>
        </w:rPr>
        <w:object w:dxaOrig="600" w:dyaOrig="380">
          <v:shape id="_x0000_i1045" type="#_x0000_t75" style="width:30pt;height:19.7pt" o:ole="">
            <v:imagedata r:id="rId85" o:title=""/>
          </v:shape>
          <o:OLEObject Type="Embed" ProgID="Equation.3" ShapeID="_x0000_i1045" DrawAspect="Content" ObjectID="_1426533223" r:id="rId86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и </w:t>
      </w:r>
      <w:r w:rsidRPr="000944A8">
        <w:rPr>
          <w:rFonts w:ascii="Times New Roman" w:hAnsi="Times New Roman"/>
          <w:position w:val="-14"/>
          <w:sz w:val="20"/>
          <w:szCs w:val="20"/>
          <w:highlight w:val="white"/>
        </w:rPr>
        <w:object w:dxaOrig="480" w:dyaOrig="380">
          <v:shape id="_x0000_i1046" type="#_x0000_t75" style="width:24pt;height:19.7pt" o:ole="">
            <v:imagedata r:id="rId87" o:title=""/>
          </v:shape>
          <o:OLEObject Type="Embed" ProgID="Equation.3" ShapeID="_x0000_i1046" DrawAspect="Content" ObjectID="_1426533224" r:id="rId88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кв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антили распределения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 табл. 1 по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,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1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/2 и (1 –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1</w:t>
      </w:r>
      <w:r w:rsidRPr="000944A8">
        <w:rPr>
          <w:rFonts w:ascii="Times New Roman" w:hAnsi="Times New Roman"/>
          <w:sz w:val="20"/>
          <w:szCs w:val="20"/>
          <w:highlight w:val="white"/>
        </w:rPr>
        <w:t>/2)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Статистика </w:t>
      </w:r>
      <w:proofErr w:type="spellStart"/>
      <w:r w:rsidRPr="000944A8">
        <w:rPr>
          <w:rFonts w:ascii="Times New Roman" w:hAnsi="Times New Roman"/>
          <w:b/>
          <w:bCs/>
          <w:i/>
          <w:iCs/>
          <w:sz w:val="20"/>
          <w:szCs w:val="20"/>
          <w:highlight w:val="white"/>
        </w:rPr>
        <w:t>d</w:t>
      </w:r>
      <w:proofErr w:type="spellEnd"/>
      <w:r w:rsidR="001D3D9B" w:rsidRPr="000944A8">
        <w:rPr>
          <w:rFonts w:ascii="Times New Roman" w:hAnsi="Times New Roman"/>
          <w:b/>
          <w:bCs/>
          <w:i/>
          <w:iCs/>
          <w:sz w:val="20"/>
          <w:szCs w:val="20"/>
          <w:highlight w:val="white"/>
        </w:rPr>
        <w:t xml:space="preserve">                                                    </w:t>
      </w:r>
      <w:r w:rsidR="001D3D9B" w:rsidRPr="000944A8">
        <w:rPr>
          <w:rFonts w:ascii="Times New Roman" w:hAnsi="Times New Roman"/>
          <w:sz w:val="20"/>
          <w:szCs w:val="20"/>
          <w:highlight w:val="white"/>
        </w:rPr>
        <w:t xml:space="preserve"> Таблица 1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946"/>
        <w:gridCol w:w="2123"/>
        <w:gridCol w:w="2123"/>
        <w:gridCol w:w="2123"/>
        <w:gridCol w:w="2119"/>
      </w:tblGrid>
      <w:tr w:rsidR="00B16E0C" w:rsidRPr="000944A8" w:rsidTr="00B16E0C">
        <w:trPr>
          <w:trHeight w:val="20"/>
          <w:jc w:val="center"/>
        </w:trPr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n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q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  <w:vertAlign w:val="subscript"/>
              </w:rPr>
              <w:t>1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/2 100%</w:t>
            </w:r>
          </w:p>
        </w:tc>
        <w:tc>
          <w:tcPr>
            <w:tcW w:w="2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(1-</w:t>
            </w: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q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  <w:vertAlign w:val="subscript"/>
              </w:rPr>
              <w:t>1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/2) 100%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1 %</w:t>
            </w:r>
          </w:p>
        </w:tc>
        <w:tc>
          <w:tcPr>
            <w:tcW w:w="1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5 %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95 %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99 %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0,9137</w:t>
            </w:r>
          </w:p>
        </w:tc>
        <w:tc>
          <w:tcPr>
            <w:tcW w:w="112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0,8884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0,7236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0,6829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0,9001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0,8768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0,7304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0,6950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0,8901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0,8686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0,7360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0,7040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0,8826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0,8625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0,7404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0,7110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36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0,8769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0,8578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0,7440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0,7167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41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0,8722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0,8540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0,7470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0,7216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46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0,8682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0,8508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0,7496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0,7256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51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0,8648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0,8481</w:t>
            </w:r>
          </w:p>
        </w:tc>
        <w:tc>
          <w:tcPr>
            <w:tcW w:w="112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0,7518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0,7291</w:t>
            </w:r>
          </w:p>
        </w:tc>
      </w:tr>
    </w:tbl>
    <w:p w:rsidR="00B16E0C" w:rsidRPr="000944A8" w:rsidRDefault="00B16E0C" w:rsidP="00C90B32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spacing w:val="40"/>
          <w:sz w:val="20"/>
          <w:szCs w:val="20"/>
          <w:highlight w:val="white"/>
        </w:rPr>
        <w:t>Критерий 2.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C90B32">
        <w:rPr>
          <w:rFonts w:ascii="Times New Roman" w:hAnsi="Times New Roman"/>
          <w:sz w:val="20"/>
          <w:szCs w:val="20"/>
          <w:highlight w:val="white"/>
        </w:rPr>
        <w:t>р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езультаты наблюдений принадлежат нормальному распределению, если не более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m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разностей </w:t>
      </w:r>
      <w:r w:rsidRPr="000944A8">
        <w:rPr>
          <w:rFonts w:ascii="Times New Roman" w:hAnsi="Times New Roman"/>
          <w:position w:val="-18"/>
          <w:sz w:val="20"/>
          <w:szCs w:val="20"/>
          <w:highlight w:val="white"/>
        </w:rPr>
        <w:object w:dxaOrig="720" w:dyaOrig="480">
          <v:shape id="_x0000_i1047" type="#_x0000_t75" style="width:36pt;height:24pt" o:ole="">
            <v:imagedata r:id="rId89" o:title=""/>
          </v:shape>
          <o:OLEObject Type="Embed" ProgID="Equation.3" ShapeID="_x0000_i1047" DrawAspect="Content" ObjectID="_1426533225" r:id="rId90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превзошли значение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z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  <w:lang w:val="en-US"/>
        </w:rPr>
        <w:t>p</w:t>
      </w:r>
      <w:proofErr w:type="spellEnd"/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</w:rPr>
        <w:t>/2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 xml:space="preserve"> S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, где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S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оценка среднего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квадратического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отклонения, вычисляемая </w:t>
      </w:r>
      <w:r w:rsidR="00BE243B" w:rsidRPr="000944A8">
        <w:rPr>
          <w:rFonts w:ascii="Times New Roman" w:hAnsi="Times New Roman"/>
          <w:position w:val="-26"/>
          <w:sz w:val="20"/>
          <w:szCs w:val="20"/>
          <w:highlight w:val="white"/>
        </w:rPr>
        <w:object w:dxaOrig="1779" w:dyaOrig="1040">
          <v:shape id="_x0000_i1048" type="#_x0000_t75" style="width:88.3pt;height:26.55pt" o:ole="">
            <v:imagedata r:id="rId91" o:title=""/>
          </v:shape>
          <o:OLEObject Type="Embed" ProgID="Equation.3" ShapeID="_x0000_i1048" DrawAspect="Content" ObjectID="_1426533226" r:id="rId92"/>
        </w:objec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,где </w:t>
      </w:r>
      <w:proofErr w:type="spell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z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</w:rPr>
        <w:t>p</w:t>
      </w:r>
      <w:proofErr w:type="spellEnd"/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</w:rPr>
        <w:t>/2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верхний квантиль распределения нормированной функции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Лапласа при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gram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proofErr w:type="gramEnd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/2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Значения </w:t>
      </w:r>
      <w:proofErr w:type="gram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 табл. 2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по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q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vertAlign w:val="subscript"/>
        </w:rPr>
        <w:t>2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и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n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sz w:val="20"/>
          <w:szCs w:val="20"/>
          <w:highlight w:val="white"/>
        </w:rPr>
        <w:t>При уровне значимост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>и, отличном от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табл. 2,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gramStart"/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Р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находят путем линейной интерполяции.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>Е</w:t>
      </w:r>
      <w:r w:rsidRPr="000944A8">
        <w:rPr>
          <w:rFonts w:ascii="Times New Roman" w:hAnsi="Times New Roman"/>
          <w:sz w:val="20"/>
          <w:szCs w:val="20"/>
          <w:highlight w:val="white"/>
        </w:rPr>
        <w:t>сли при п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роверке </w:t>
      </w:r>
      <w:r w:rsidR="001A2F8D">
        <w:rPr>
          <w:rFonts w:ascii="Times New Roman" w:hAnsi="Times New Roman"/>
          <w:sz w:val="20"/>
          <w:szCs w:val="20"/>
          <w:highlight w:val="white"/>
        </w:rPr>
        <w:t xml:space="preserve"> для критерия 1 </w:t>
      </w:r>
      <w:proofErr w:type="gramStart"/>
      <w:r w:rsidR="001A2F8D">
        <w:rPr>
          <w:rFonts w:ascii="Times New Roman" w:hAnsi="Times New Roman"/>
          <w:sz w:val="20"/>
          <w:szCs w:val="20"/>
          <w:highlight w:val="white"/>
        </w:rPr>
        <w:t>выбран</w:t>
      </w:r>
      <w:proofErr w:type="gramEnd"/>
      <w:r w:rsidR="001A2F8D">
        <w:rPr>
          <w:rFonts w:ascii="Times New Roman" w:hAnsi="Times New Roman"/>
          <w:sz w:val="20"/>
          <w:szCs w:val="20"/>
          <w:highlight w:val="white"/>
        </w:rPr>
        <w:t>-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1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, а для критерия 2 -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2</w:t>
      </w:r>
      <w:r w:rsidRPr="000944A8">
        <w:rPr>
          <w:rFonts w:ascii="Times New Roman" w:hAnsi="Times New Roman"/>
          <w:sz w:val="20"/>
          <w:szCs w:val="20"/>
          <w:highlight w:val="white"/>
        </w:rPr>
        <w:t>, то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результирующий </w:t>
      </w:r>
      <w:r w:rsidR="00A21D20" w:rsidRPr="000944A8">
        <w:rPr>
          <w:rFonts w:ascii="Times New Roman" w:hAnsi="Times New Roman"/>
          <w:sz w:val="20"/>
          <w:szCs w:val="20"/>
          <w:highlight w:val="white"/>
        </w:rPr>
        <w:t xml:space="preserve">   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≤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1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+ </w:t>
      </w:r>
      <w:r w:rsidRPr="000944A8">
        <w:rPr>
          <w:rFonts w:ascii="Times New Roman" w:hAnsi="Times New Roman"/>
          <w:i/>
          <w:iCs/>
          <w:sz w:val="20"/>
          <w:szCs w:val="20"/>
          <w:highlight w:val="white"/>
          <w:lang w:val="en-US"/>
        </w:rPr>
        <w:t>q</w:t>
      </w:r>
      <w:r w:rsidRPr="000944A8">
        <w:rPr>
          <w:rFonts w:ascii="Times New Roman" w:hAnsi="Times New Roman"/>
          <w:sz w:val="20"/>
          <w:szCs w:val="20"/>
          <w:highlight w:val="white"/>
          <w:vertAlign w:val="subscript"/>
        </w:rPr>
        <w:t>2</w:t>
      </w:r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  Если 1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 критериев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 не соблюдается, то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распр</w:t>
      </w:r>
      <w:r w:rsidR="00ED1CBA" w:rsidRPr="000944A8">
        <w:rPr>
          <w:rFonts w:ascii="Times New Roman" w:hAnsi="Times New Roman"/>
          <w:sz w:val="20"/>
          <w:szCs w:val="20"/>
          <w:highlight w:val="white"/>
        </w:rPr>
        <w:t xml:space="preserve">еделение результатов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не соответствует 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нормальному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>.</w:t>
      </w:r>
      <w:r w:rsidR="00C90B32">
        <w:rPr>
          <w:rFonts w:ascii="Times New Roman" w:hAnsi="Times New Roman"/>
          <w:sz w:val="20"/>
          <w:szCs w:val="20"/>
          <w:highlight w:val="white"/>
        </w:rPr>
        <w:t xml:space="preserve">          </w:t>
      </w:r>
      <w:r w:rsidR="00991E00"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Значения </w:t>
      </w:r>
      <w:proofErr w:type="gramStart"/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Р</w:t>
      </w:r>
      <w:proofErr w:type="gramEnd"/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для вычисления</w:t>
      </w:r>
      <w:r w:rsidR="00991E00"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                                   </w:t>
      </w:r>
      <w:r w:rsidR="00C90B32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            </w:t>
      </w:r>
      <w:r w:rsidR="00991E00" w:rsidRPr="000944A8">
        <w:rPr>
          <w:rFonts w:ascii="Times New Roman" w:hAnsi="Times New Roman"/>
          <w:b/>
          <w:bCs/>
          <w:sz w:val="20"/>
          <w:szCs w:val="20"/>
          <w:highlight w:val="white"/>
        </w:rPr>
        <w:t xml:space="preserve">       </w:t>
      </w:r>
      <w:r w:rsidR="00991E00" w:rsidRPr="000944A8">
        <w:rPr>
          <w:rFonts w:ascii="Times New Roman" w:hAnsi="Times New Roman"/>
          <w:bCs/>
          <w:sz w:val="20"/>
          <w:szCs w:val="20"/>
          <w:highlight w:val="white"/>
        </w:rPr>
        <w:t>Таблица 2</w:t>
      </w:r>
    </w:p>
    <w:tbl>
      <w:tblPr>
        <w:tblW w:w="5004" w:type="pct"/>
        <w:jc w:val="center"/>
        <w:tblInd w:w="-8" w:type="dxa"/>
        <w:tblCellMar>
          <w:left w:w="40" w:type="dxa"/>
          <w:right w:w="40" w:type="dxa"/>
        </w:tblCellMar>
        <w:tblLook w:val="0000"/>
      </w:tblPr>
      <w:tblGrid>
        <w:gridCol w:w="2009"/>
        <w:gridCol w:w="1758"/>
        <w:gridCol w:w="2000"/>
        <w:gridCol w:w="1717"/>
        <w:gridCol w:w="1958"/>
      </w:tblGrid>
      <w:tr w:rsidR="00B16E0C" w:rsidRPr="000944A8" w:rsidTr="00B16E0C">
        <w:trPr>
          <w:trHeight w:val="20"/>
          <w:jc w:val="center"/>
        </w:trPr>
        <w:tc>
          <w:tcPr>
            <w:tcW w:w="10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n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m</w:t>
            </w:r>
          </w:p>
        </w:tc>
        <w:tc>
          <w:tcPr>
            <w:tcW w:w="30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q</w:t>
            </w: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vertAlign w:val="subscript"/>
                <w:lang w:val="en-US"/>
              </w:rPr>
              <w:t>2</w:t>
            </w: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·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100 %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1 %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2 %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5 %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11-14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0,97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15-20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21-22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0,97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24-27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0,97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28-32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0,97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33-35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10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36-49</w:t>
            </w:r>
          </w:p>
        </w:tc>
        <w:tc>
          <w:tcPr>
            <w:tcW w:w="9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10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0,98</w:t>
            </w:r>
          </w:p>
        </w:tc>
      </w:tr>
    </w:tbl>
    <w:p w:rsidR="006D32B4" w:rsidRPr="000944A8" w:rsidRDefault="006D32B4" w:rsidP="00FA5F8A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</w:rPr>
      </w:pPr>
      <w:bookmarkStart w:id="21" w:name="пр2"/>
      <w:bookmarkStart w:id="22" w:name="_Toc135492356"/>
      <w:bookmarkEnd w:id="21"/>
    </w:p>
    <w:p w:rsidR="00B16E0C" w:rsidRPr="006E44B1" w:rsidRDefault="00B16E0C" w:rsidP="006E44B1">
      <w:pPr>
        <w:rPr>
          <w:b/>
          <w:bCs/>
          <w:iCs/>
          <w:highlight w:val="white"/>
        </w:rPr>
      </w:pPr>
      <w:r w:rsidRPr="006E44B1">
        <w:rPr>
          <w:b/>
          <w:bCs/>
          <w:iCs/>
          <w:highlight w:val="white"/>
        </w:rPr>
        <w:t>ПРИЛОЖЕНИЕ 2</w:t>
      </w:r>
      <w:bookmarkStart w:id="23" w:name="_Toc135492358"/>
      <w:bookmarkEnd w:id="22"/>
      <w:r w:rsidR="00265F8C" w:rsidRPr="006E44B1">
        <w:rPr>
          <w:b/>
          <w:bCs/>
          <w:iCs/>
          <w:highlight w:val="white"/>
        </w:rPr>
        <w:t xml:space="preserve">  </w:t>
      </w:r>
      <w:r w:rsidR="001A2F8D" w:rsidRPr="006E44B1">
        <w:rPr>
          <w:b/>
          <w:bCs/>
          <w:iCs/>
          <w:highlight w:val="white"/>
        </w:rPr>
        <w:t>К</w:t>
      </w:r>
      <w:r w:rsidR="001A2F8D" w:rsidRPr="006E44B1">
        <w:rPr>
          <w:highlight w:val="white"/>
        </w:rPr>
        <w:t xml:space="preserve">оэффициент </w:t>
      </w:r>
      <w:r w:rsidRPr="006E44B1">
        <w:rPr>
          <w:highlight w:val="white"/>
        </w:rPr>
        <w:t xml:space="preserve"> </w:t>
      </w:r>
      <w:proofErr w:type="spellStart"/>
      <w:r w:rsidRPr="006E44B1">
        <w:rPr>
          <w:iCs/>
          <w:highlight w:val="white"/>
        </w:rPr>
        <w:t>t</w:t>
      </w:r>
      <w:proofErr w:type="spellEnd"/>
      <w:r w:rsidRPr="006E44B1">
        <w:rPr>
          <w:highlight w:val="white"/>
        </w:rPr>
        <w:t xml:space="preserve"> для случайной величины </w:t>
      </w:r>
      <w:r w:rsidRPr="006E44B1">
        <w:rPr>
          <w:iCs/>
          <w:highlight w:val="white"/>
          <w:lang w:val="en-US"/>
        </w:rPr>
        <w:t>Y</w:t>
      </w:r>
      <w:r w:rsidR="001A2F8D" w:rsidRPr="006E44B1">
        <w:rPr>
          <w:highlight w:val="white"/>
        </w:rPr>
        <w:t>, по Стьюденту</w:t>
      </w:r>
      <w:r w:rsidRPr="006E44B1">
        <w:rPr>
          <w:highlight w:val="white"/>
        </w:rPr>
        <w:t xml:space="preserve"> с </w:t>
      </w:r>
      <w:r w:rsidRPr="006E44B1">
        <w:rPr>
          <w:iCs/>
          <w:highlight w:val="white"/>
          <w:lang w:val="en-US"/>
        </w:rPr>
        <w:t>n</w:t>
      </w:r>
      <w:r w:rsidRPr="006E44B1">
        <w:rPr>
          <w:highlight w:val="white"/>
        </w:rPr>
        <w:t>-1 степенями свободы</w:t>
      </w:r>
      <w:bookmarkEnd w:id="23"/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950"/>
        <w:gridCol w:w="1837"/>
        <w:gridCol w:w="1836"/>
        <w:gridCol w:w="949"/>
        <w:gridCol w:w="2026"/>
        <w:gridCol w:w="1836"/>
      </w:tblGrid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n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-1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gramStart"/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  <w:t>Р</w:t>
            </w:r>
            <w:proofErr w:type="gramEnd"/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=0,95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gramStart"/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  <w:t>Р</w:t>
            </w:r>
            <w:proofErr w:type="gramEnd"/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=0,99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  <w:lang w:val="en-US"/>
              </w:rPr>
              <w:t>n</w:t>
            </w: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-1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gramStart"/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  <w:t>Р</w:t>
            </w:r>
            <w:proofErr w:type="gramEnd"/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=0,95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gramStart"/>
            <w:r w:rsidRPr="000944A8">
              <w:rPr>
                <w:rFonts w:ascii="Times New Roman" w:hAnsi="Times New Roman"/>
                <w:i/>
                <w:iCs/>
                <w:sz w:val="20"/>
                <w:szCs w:val="20"/>
                <w:highlight w:val="white"/>
              </w:rPr>
              <w:t>Р</w:t>
            </w:r>
            <w:proofErr w:type="gramEnd"/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=0,99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3,182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5,841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2,120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2,921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2,776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4,604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2,101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2,878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2,571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4,032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2,086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2,845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2,447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3,707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2,074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2,819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2,365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3,499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2,064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2,797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2,306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3,355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2,056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2,779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2,262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3,250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2,048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2,763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2,228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3,169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2,043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2,750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2,179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3,055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∞</w:t>
            </w: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1,960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2,576</w:t>
            </w:r>
          </w:p>
        </w:tc>
      </w:tr>
      <w:tr w:rsidR="00B16E0C" w:rsidRPr="000944A8" w:rsidTr="00B16E0C">
        <w:trPr>
          <w:trHeight w:val="20"/>
          <w:jc w:val="center"/>
        </w:trPr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2,145</w:t>
            </w: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0944A8">
              <w:rPr>
                <w:rFonts w:ascii="Times New Roman" w:hAnsi="Times New Roman"/>
                <w:sz w:val="20"/>
                <w:szCs w:val="20"/>
                <w:highlight w:val="white"/>
              </w:rPr>
              <w:t>2,977</w:t>
            </w:r>
          </w:p>
        </w:tc>
        <w:tc>
          <w:tcPr>
            <w:tcW w:w="503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9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E0C" w:rsidRPr="000944A8" w:rsidRDefault="00B16E0C" w:rsidP="00FA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</w:tbl>
    <w:p w:rsidR="006D32B4" w:rsidRPr="000944A8" w:rsidRDefault="006D32B4" w:rsidP="00FA5F8A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</w:rPr>
      </w:pPr>
      <w:bookmarkStart w:id="24" w:name="пр3"/>
      <w:bookmarkStart w:id="25" w:name="_Toc135492359"/>
      <w:bookmarkEnd w:id="24"/>
    </w:p>
    <w:p w:rsidR="006E44B1" w:rsidRDefault="006E44B1">
      <w:pPr>
        <w:suppressAutoHyphens w:val="0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br w:type="page"/>
      </w:r>
    </w:p>
    <w:p w:rsidR="00B16E0C" w:rsidRPr="006E44B1" w:rsidRDefault="00B16E0C" w:rsidP="006E44B1">
      <w:pPr>
        <w:rPr>
          <w:b/>
          <w:bCs/>
          <w:iCs/>
          <w:highlight w:val="white"/>
        </w:rPr>
      </w:pPr>
      <w:r w:rsidRPr="006E44B1">
        <w:rPr>
          <w:b/>
          <w:bCs/>
          <w:iCs/>
          <w:highlight w:val="white"/>
        </w:rPr>
        <w:lastRenderedPageBreak/>
        <w:t>ПРИЛОЖЕНИЕ 3</w:t>
      </w:r>
      <w:bookmarkStart w:id="26" w:name="_Toc135492361"/>
      <w:bookmarkEnd w:id="25"/>
      <w:r w:rsidR="00265F8C" w:rsidRPr="006E44B1">
        <w:rPr>
          <w:b/>
          <w:bCs/>
          <w:iCs/>
          <w:highlight w:val="white"/>
        </w:rPr>
        <w:t xml:space="preserve"> </w:t>
      </w:r>
      <w:r w:rsidRPr="006E44B1">
        <w:rPr>
          <w:highlight w:val="white"/>
        </w:rPr>
        <w:t xml:space="preserve">ТЕРМИНЫ, </w:t>
      </w:r>
      <w:r w:rsidR="001D3D9B" w:rsidRPr="006E44B1">
        <w:rPr>
          <w:highlight w:val="white"/>
        </w:rPr>
        <w:t xml:space="preserve">ВСТРЕЧАЮЩИЕСЯ В СТАНДАРТЕ, </w:t>
      </w:r>
      <w:r w:rsidRPr="006E44B1">
        <w:rPr>
          <w:highlight w:val="white"/>
        </w:rPr>
        <w:t xml:space="preserve"> ИХ ОПРЕДЕЛЕНИЯ</w:t>
      </w:r>
      <w:bookmarkEnd w:id="26"/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Неисправленный результат наблюдения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- </w:t>
      </w:r>
      <w:r w:rsidRPr="000944A8">
        <w:rPr>
          <w:rFonts w:ascii="Times New Roman" w:hAnsi="Times New Roman"/>
          <w:sz w:val="20"/>
          <w:szCs w:val="20"/>
          <w:highlight w:val="white"/>
        </w:rPr>
        <w:t>до вв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>едения поправок.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Исправленный результат наблюдения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 посл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>е внесения поправок</w:t>
      </w:r>
      <w:proofErr w:type="gramStart"/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.</w:t>
      </w:r>
      <w:proofErr w:type="gramEnd"/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Неисправленный результат измерения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среднее арифметическое результатов</w:t>
      </w:r>
      <w:proofErr w:type="gramStart"/>
      <w:r w:rsidR="00FB62C8" w:rsidRPr="000944A8">
        <w:rPr>
          <w:rFonts w:ascii="Times New Roman" w:hAnsi="Times New Roman"/>
          <w:sz w:val="20"/>
          <w:szCs w:val="20"/>
          <w:highlight w:val="white"/>
        </w:rPr>
        <w:t>.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gramStart"/>
      <w:r w:rsidRPr="000944A8">
        <w:rPr>
          <w:rFonts w:ascii="Times New Roman" w:hAnsi="Times New Roman"/>
          <w:sz w:val="20"/>
          <w:szCs w:val="20"/>
          <w:highlight w:val="white"/>
        </w:rPr>
        <w:t>н</w:t>
      </w:r>
      <w:proofErr w:type="gramEnd"/>
      <w:r w:rsidRPr="000944A8">
        <w:rPr>
          <w:rFonts w:ascii="Times New Roman" w:hAnsi="Times New Roman"/>
          <w:sz w:val="20"/>
          <w:szCs w:val="20"/>
          <w:highlight w:val="white"/>
        </w:rPr>
        <w:t>аблюдений до введения поправок с целью устранения систематических погрешностей.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Исправленный результат измерений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- 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получаем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>ый после внесения поправок.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Группа результатов наблюдений</w:t>
      </w:r>
      <w:r w:rsidR="00FB62C8" w:rsidRPr="000944A8">
        <w:rPr>
          <w:rFonts w:ascii="Times New Roman" w:hAnsi="Times New Roman"/>
          <w:sz w:val="20"/>
          <w:szCs w:val="20"/>
          <w:highlight w:val="white"/>
        </w:rPr>
        <w:t xml:space="preserve"> - полученные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при условиях, которые в соответствии с целью измерения необходимы для получения результата измерения с заданной точностью.</w:t>
      </w:r>
    </w:p>
    <w:p w:rsidR="00B16E0C" w:rsidRPr="000944A8" w:rsidRDefault="00B16E0C" w:rsidP="00FA5F8A">
      <w:pPr>
        <w:pStyle w:val="22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0"/>
          <w:szCs w:val="20"/>
          <w:highlight w:val="white"/>
        </w:rPr>
      </w:pPr>
      <w:r w:rsidRPr="000944A8">
        <w:rPr>
          <w:rFonts w:ascii="Times New Roman" w:hAnsi="Times New Roman"/>
          <w:b/>
          <w:bCs/>
          <w:sz w:val="20"/>
          <w:szCs w:val="20"/>
          <w:highlight w:val="white"/>
        </w:rPr>
        <w:t>Исключенная систематическая погрешность результата измерения</w:t>
      </w:r>
      <w:r w:rsidRPr="000944A8">
        <w:rPr>
          <w:rFonts w:ascii="Times New Roman" w:hAnsi="Times New Roman"/>
          <w:sz w:val="20"/>
          <w:szCs w:val="20"/>
          <w:highlight w:val="white"/>
        </w:rPr>
        <w:t xml:space="preserve"> - систематическая погрешность, которая остается </w:t>
      </w:r>
      <w:proofErr w:type="spellStart"/>
      <w:r w:rsidRPr="000944A8">
        <w:rPr>
          <w:rFonts w:ascii="Times New Roman" w:hAnsi="Times New Roman"/>
          <w:sz w:val="20"/>
          <w:szCs w:val="20"/>
          <w:highlight w:val="white"/>
        </w:rPr>
        <w:t>неустраненной</w:t>
      </w:r>
      <w:proofErr w:type="spellEnd"/>
      <w:r w:rsidRPr="000944A8">
        <w:rPr>
          <w:rFonts w:ascii="Times New Roman" w:hAnsi="Times New Roman"/>
          <w:sz w:val="20"/>
          <w:szCs w:val="20"/>
          <w:highlight w:val="white"/>
        </w:rPr>
        <w:t xml:space="preserve"> из результата измерения.</w:t>
      </w:r>
    </w:p>
    <w:sectPr w:rsidR="00B16E0C" w:rsidRPr="000944A8" w:rsidSect="00261DFB">
      <w:footerReference w:type="default" r:id="rId93"/>
      <w:pgSz w:w="11906" w:h="16838"/>
      <w:pgMar w:top="851" w:right="851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DB" w:rsidRDefault="00440EDB" w:rsidP="00CA25EA">
      <w:pPr>
        <w:spacing w:after="0" w:line="240" w:lineRule="auto"/>
      </w:pPr>
      <w:r>
        <w:separator/>
      </w:r>
    </w:p>
  </w:endnote>
  <w:endnote w:type="continuationSeparator" w:id="0">
    <w:p w:rsidR="00440EDB" w:rsidRDefault="00440EDB" w:rsidP="00CA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091"/>
    </w:sdtPr>
    <w:sdtContent>
      <w:p w:rsidR="00CA6671" w:rsidRDefault="00FF2E6B">
        <w:pPr>
          <w:pStyle w:val="af0"/>
          <w:jc w:val="center"/>
        </w:pPr>
        <w:fldSimple w:instr=" PAGE   \* MERGEFORMAT ">
          <w:r w:rsidR="009E539D">
            <w:rPr>
              <w:noProof/>
            </w:rPr>
            <w:t>12</w:t>
          </w:r>
        </w:fldSimple>
      </w:p>
    </w:sdtContent>
  </w:sdt>
  <w:p w:rsidR="00CA6671" w:rsidRDefault="00CA667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DB" w:rsidRDefault="00440EDB" w:rsidP="00CA25EA">
      <w:pPr>
        <w:spacing w:after="0" w:line="240" w:lineRule="auto"/>
      </w:pPr>
      <w:r>
        <w:separator/>
      </w:r>
    </w:p>
  </w:footnote>
  <w:footnote w:type="continuationSeparator" w:id="0">
    <w:p w:rsidR="00440EDB" w:rsidRDefault="00440EDB" w:rsidP="00CA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CAC117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3776A"/>
    <w:multiLevelType w:val="multilevel"/>
    <w:tmpl w:val="BB2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075E"/>
    <w:multiLevelType w:val="multilevel"/>
    <w:tmpl w:val="70921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4B62"/>
    <w:multiLevelType w:val="multilevel"/>
    <w:tmpl w:val="56DA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D4568"/>
    <w:multiLevelType w:val="multilevel"/>
    <w:tmpl w:val="DCC2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01DF2"/>
    <w:multiLevelType w:val="multilevel"/>
    <w:tmpl w:val="211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B056B"/>
    <w:multiLevelType w:val="multilevel"/>
    <w:tmpl w:val="0E5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D4ADD"/>
    <w:multiLevelType w:val="singleLevel"/>
    <w:tmpl w:val="793C74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96B7C22"/>
    <w:multiLevelType w:val="multilevel"/>
    <w:tmpl w:val="AC3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B2C97"/>
    <w:multiLevelType w:val="multilevel"/>
    <w:tmpl w:val="D05E2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A5F45"/>
    <w:multiLevelType w:val="singleLevel"/>
    <w:tmpl w:val="4AE6C7D2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3">
    <w:nsid w:val="3EBD085B"/>
    <w:multiLevelType w:val="multilevel"/>
    <w:tmpl w:val="83FE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D6D9D"/>
    <w:multiLevelType w:val="singleLevel"/>
    <w:tmpl w:val="EAFC6C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5FD0D48"/>
    <w:multiLevelType w:val="multilevel"/>
    <w:tmpl w:val="0C626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F06E0"/>
    <w:multiLevelType w:val="hybridMultilevel"/>
    <w:tmpl w:val="253488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C6536D"/>
    <w:multiLevelType w:val="multilevel"/>
    <w:tmpl w:val="8988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C6FAC"/>
    <w:multiLevelType w:val="hybridMultilevel"/>
    <w:tmpl w:val="9D52E40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E5B0E"/>
    <w:multiLevelType w:val="multilevel"/>
    <w:tmpl w:val="DBF4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83F6E"/>
    <w:multiLevelType w:val="multilevel"/>
    <w:tmpl w:val="222418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B1E0D89"/>
    <w:multiLevelType w:val="multilevel"/>
    <w:tmpl w:val="D1D09B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92092"/>
    <w:multiLevelType w:val="multilevel"/>
    <w:tmpl w:val="5BC85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4"/>
  </w:num>
  <w:num w:numId="6">
    <w:abstractNumId w:val="15"/>
  </w:num>
  <w:num w:numId="7">
    <w:abstractNumId w:val="22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17"/>
  </w:num>
  <w:num w:numId="14">
    <w:abstractNumId w:val="19"/>
  </w:num>
  <w:num w:numId="15">
    <w:abstractNumId w:val="3"/>
  </w:num>
  <w:num w:numId="16">
    <w:abstractNumId w:val="21"/>
  </w:num>
  <w:num w:numId="17">
    <w:abstractNumId w:val="5"/>
  </w:num>
  <w:num w:numId="18">
    <w:abstractNumId w:val="11"/>
  </w:num>
  <w:num w:numId="19">
    <w:abstractNumId w:val="7"/>
  </w:num>
  <w:num w:numId="20">
    <w:abstractNumId w:val="1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0A"/>
    <w:rsid w:val="00001311"/>
    <w:rsid w:val="000036BB"/>
    <w:rsid w:val="00006A5D"/>
    <w:rsid w:val="0001070D"/>
    <w:rsid w:val="00015CAD"/>
    <w:rsid w:val="00016275"/>
    <w:rsid w:val="00020F8A"/>
    <w:rsid w:val="00022BF8"/>
    <w:rsid w:val="000244C5"/>
    <w:rsid w:val="000247C0"/>
    <w:rsid w:val="000264A9"/>
    <w:rsid w:val="000421B9"/>
    <w:rsid w:val="000434C6"/>
    <w:rsid w:val="0004484D"/>
    <w:rsid w:val="00046ABB"/>
    <w:rsid w:val="00046C5E"/>
    <w:rsid w:val="000549E6"/>
    <w:rsid w:val="00056798"/>
    <w:rsid w:val="0006056C"/>
    <w:rsid w:val="0006528A"/>
    <w:rsid w:val="0006716E"/>
    <w:rsid w:val="000703D6"/>
    <w:rsid w:val="00072B35"/>
    <w:rsid w:val="00074851"/>
    <w:rsid w:val="00075ECE"/>
    <w:rsid w:val="000841E2"/>
    <w:rsid w:val="00084D75"/>
    <w:rsid w:val="0009182E"/>
    <w:rsid w:val="00091E5B"/>
    <w:rsid w:val="00093CCF"/>
    <w:rsid w:val="00093D12"/>
    <w:rsid w:val="000944A8"/>
    <w:rsid w:val="000A2A31"/>
    <w:rsid w:val="000A5235"/>
    <w:rsid w:val="000A5A2D"/>
    <w:rsid w:val="000B6AB4"/>
    <w:rsid w:val="000C5863"/>
    <w:rsid w:val="000C74B0"/>
    <w:rsid w:val="000C7E0E"/>
    <w:rsid w:val="000D031F"/>
    <w:rsid w:val="000D1A4D"/>
    <w:rsid w:val="000D2039"/>
    <w:rsid w:val="000D2428"/>
    <w:rsid w:val="000D5760"/>
    <w:rsid w:val="000E61EE"/>
    <w:rsid w:val="00104E01"/>
    <w:rsid w:val="00110175"/>
    <w:rsid w:val="00111EAD"/>
    <w:rsid w:val="00112576"/>
    <w:rsid w:val="0012029C"/>
    <w:rsid w:val="00121560"/>
    <w:rsid w:val="00122BBB"/>
    <w:rsid w:val="00124CFC"/>
    <w:rsid w:val="00124D87"/>
    <w:rsid w:val="00125C1F"/>
    <w:rsid w:val="0013075C"/>
    <w:rsid w:val="00130875"/>
    <w:rsid w:val="00132C30"/>
    <w:rsid w:val="0013678E"/>
    <w:rsid w:val="001430D5"/>
    <w:rsid w:val="00144EC8"/>
    <w:rsid w:val="0014590A"/>
    <w:rsid w:val="001478ED"/>
    <w:rsid w:val="00147FFB"/>
    <w:rsid w:val="00151F82"/>
    <w:rsid w:val="0015349A"/>
    <w:rsid w:val="00161DB8"/>
    <w:rsid w:val="00162C93"/>
    <w:rsid w:val="00163663"/>
    <w:rsid w:val="001732C2"/>
    <w:rsid w:val="00173E0E"/>
    <w:rsid w:val="001755D5"/>
    <w:rsid w:val="001755E0"/>
    <w:rsid w:val="00176451"/>
    <w:rsid w:val="00177187"/>
    <w:rsid w:val="00186B4F"/>
    <w:rsid w:val="00186D0C"/>
    <w:rsid w:val="0018787F"/>
    <w:rsid w:val="00194D5E"/>
    <w:rsid w:val="0019621D"/>
    <w:rsid w:val="001968C9"/>
    <w:rsid w:val="00197978"/>
    <w:rsid w:val="001A01FF"/>
    <w:rsid w:val="001A07AB"/>
    <w:rsid w:val="001A19F9"/>
    <w:rsid w:val="001A2F8D"/>
    <w:rsid w:val="001A60A0"/>
    <w:rsid w:val="001B0473"/>
    <w:rsid w:val="001B5007"/>
    <w:rsid w:val="001C1886"/>
    <w:rsid w:val="001C2948"/>
    <w:rsid w:val="001C2C9A"/>
    <w:rsid w:val="001C723C"/>
    <w:rsid w:val="001D3D9B"/>
    <w:rsid w:val="001D47E8"/>
    <w:rsid w:val="001D4944"/>
    <w:rsid w:val="001D6309"/>
    <w:rsid w:val="001E2736"/>
    <w:rsid w:val="001E3940"/>
    <w:rsid w:val="001E7601"/>
    <w:rsid w:val="001E76E9"/>
    <w:rsid w:val="001F19C9"/>
    <w:rsid w:val="001F4615"/>
    <w:rsid w:val="001F7275"/>
    <w:rsid w:val="001F744D"/>
    <w:rsid w:val="002020AA"/>
    <w:rsid w:val="002022D7"/>
    <w:rsid w:val="002057CF"/>
    <w:rsid w:val="00212850"/>
    <w:rsid w:val="0021369C"/>
    <w:rsid w:val="0022374E"/>
    <w:rsid w:val="0022550C"/>
    <w:rsid w:val="00234BA5"/>
    <w:rsid w:val="002370B8"/>
    <w:rsid w:val="002377F5"/>
    <w:rsid w:val="00237A78"/>
    <w:rsid w:val="002406B3"/>
    <w:rsid w:val="00244E84"/>
    <w:rsid w:val="00244FA8"/>
    <w:rsid w:val="002465D6"/>
    <w:rsid w:val="00246DD4"/>
    <w:rsid w:val="00247111"/>
    <w:rsid w:val="00247D2E"/>
    <w:rsid w:val="00250BFC"/>
    <w:rsid w:val="0025597A"/>
    <w:rsid w:val="002565FD"/>
    <w:rsid w:val="00257BD5"/>
    <w:rsid w:val="00260169"/>
    <w:rsid w:val="002607BB"/>
    <w:rsid w:val="00260AB6"/>
    <w:rsid w:val="00260C11"/>
    <w:rsid w:val="00261DFB"/>
    <w:rsid w:val="00262B11"/>
    <w:rsid w:val="00265984"/>
    <w:rsid w:val="00265F8C"/>
    <w:rsid w:val="002661F1"/>
    <w:rsid w:val="0026792E"/>
    <w:rsid w:val="002765A0"/>
    <w:rsid w:val="00276C66"/>
    <w:rsid w:val="00281C67"/>
    <w:rsid w:val="00281E92"/>
    <w:rsid w:val="00282086"/>
    <w:rsid w:val="00282F8C"/>
    <w:rsid w:val="00284073"/>
    <w:rsid w:val="0029057E"/>
    <w:rsid w:val="0029076F"/>
    <w:rsid w:val="0029283F"/>
    <w:rsid w:val="00292AB4"/>
    <w:rsid w:val="00292B11"/>
    <w:rsid w:val="002944ED"/>
    <w:rsid w:val="00294A93"/>
    <w:rsid w:val="0029536C"/>
    <w:rsid w:val="0029554A"/>
    <w:rsid w:val="00295C18"/>
    <w:rsid w:val="002962FE"/>
    <w:rsid w:val="002A0DF0"/>
    <w:rsid w:val="002A1C2A"/>
    <w:rsid w:val="002A457E"/>
    <w:rsid w:val="002B27B7"/>
    <w:rsid w:val="002B4A76"/>
    <w:rsid w:val="002B6DE1"/>
    <w:rsid w:val="002B7341"/>
    <w:rsid w:val="002C65A8"/>
    <w:rsid w:val="002C7697"/>
    <w:rsid w:val="002D3A14"/>
    <w:rsid w:val="002E574B"/>
    <w:rsid w:val="002E65B5"/>
    <w:rsid w:val="002F7B51"/>
    <w:rsid w:val="00304114"/>
    <w:rsid w:val="00306540"/>
    <w:rsid w:val="00313360"/>
    <w:rsid w:val="0031376E"/>
    <w:rsid w:val="00313D45"/>
    <w:rsid w:val="00325837"/>
    <w:rsid w:val="00325D2A"/>
    <w:rsid w:val="00327C90"/>
    <w:rsid w:val="0033421C"/>
    <w:rsid w:val="00335D1F"/>
    <w:rsid w:val="00342315"/>
    <w:rsid w:val="0034457C"/>
    <w:rsid w:val="00345EB3"/>
    <w:rsid w:val="0034609F"/>
    <w:rsid w:val="00346125"/>
    <w:rsid w:val="003505A5"/>
    <w:rsid w:val="00351B54"/>
    <w:rsid w:val="003522DC"/>
    <w:rsid w:val="00357E43"/>
    <w:rsid w:val="00360A91"/>
    <w:rsid w:val="003615DE"/>
    <w:rsid w:val="00361F73"/>
    <w:rsid w:val="00364825"/>
    <w:rsid w:val="00370D05"/>
    <w:rsid w:val="003729C8"/>
    <w:rsid w:val="0037612D"/>
    <w:rsid w:val="00381D35"/>
    <w:rsid w:val="003820D0"/>
    <w:rsid w:val="00383543"/>
    <w:rsid w:val="00383580"/>
    <w:rsid w:val="00395068"/>
    <w:rsid w:val="0039521B"/>
    <w:rsid w:val="003A0599"/>
    <w:rsid w:val="003A10C8"/>
    <w:rsid w:val="003A1BE8"/>
    <w:rsid w:val="003A30E7"/>
    <w:rsid w:val="003A4906"/>
    <w:rsid w:val="003A4A29"/>
    <w:rsid w:val="003A5DD1"/>
    <w:rsid w:val="003B0F62"/>
    <w:rsid w:val="003B61F6"/>
    <w:rsid w:val="003C35EE"/>
    <w:rsid w:val="003C3DF9"/>
    <w:rsid w:val="003C51C3"/>
    <w:rsid w:val="003D11AA"/>
    <w:rsid w:val="003D29E8"/>
    <w:rsid w:val="003D3DF9"/>
    <w:rsid w:val="003D448C"/>
    <w:rsid w:val="003D4834"/>
    <w:rsid w:val="003D5C8C"/>
    <w:rsid w:val="003E020C"/>
    <w:rsid w:val="003E3748"/>
    <w:rsid w:val="003E4CD1"/>
    <w:rsid w:val="003E4D99"/>
    <w:rsid w:val="003E6580"/>
    <w:rsid w:val="003F02DD"/>
    <w:rsid w:val="003F1056"/>
    <w:rsid w:val="003F1DB9"/>
    <w:rsid w:val="003F30D1"/>
    <w:rsid w:val="003F3862"/>
    <w:rsid w:val="003F3D19"/>
    <w:rsid w:val="003F4F14"/>
    <w:rsid w:val="003F69E7"/>
    <w:rsid w:val="003F6D53"/>
    <w:rsid w:val="00400E5A"/>
    <w:rsid w:val="00413567"/>
    <w:rsid w:val="00413BBB"/>
    <w:rsid w:val="00414110"/>
    <w:rsid w:val="00417F3D"/>
    <w:rsid w:val="0042198F"/>
    <w:rsid w:val="00422291"/>
    <w:rsid w:val="004227F5"/>
    <w:rsid w:val="00424182"/>
    <w:rsid w:val="004244A9"/>
    <w:rsid w:val="004317FF"/>
    <w:rsid w:val="00431B0A"/>
    <w:rsid w:val="00432DC3"/>
    <w:rsid w:val="00433D36"/>
    <w:rsid w:val="004377B9"/>
    <w:rsid w:val="00440EDB"/>
    <w:rsid w:val="00441D05"/>
    <w:rsid w:val="00441F0D"/>
    <w:rsid w:val="0044495E"/>
    <w:rsid w:val="00445A78"/>
    <w:rsid w:val="0044762C"/>
    <w:rsid w:val="00450B50"/>
    <w:rsid w:val="0045139B"/>
    <w:rsid w:val="00454CC9"/>
    <w:rsid w:val="0045506A"/>
    <w:rsid w:val="00455D59"/>
    <w:rsid w:val="004572CE"/>
    <w:rsid w:val="00457DE6"/>
    <w:rsid w:val="0046113F"/>
    <w:rsid w:val="0046734D"/>
    <w:rsid w:val="004718DD"/>
    <w:rsid w:val="004720D4"/>
    <w:rsid w:val="00473DEC"/>
    <w:rsid w:val="00475614"/>
    <w:rsid w:val="004763E9"/>
    <w:rsid w:val="00482B94"/>
    <w:rsid w:val="004838D0"/>
    <w:rsid w:val="0048415E"/>
    <w:rsid w:val="004841B5"/>
    <w:rsid w:val="0048722C"/>
    <w:rsid w:val="00490101"/>
    <w:rsid w:val="004908E0"/>
    <w:rsid w:val="00491A25"/>
    <w:rsid w:val="004A2149"/>
    <w:rsid w:val="004A5B09"/>
    <w:rsid w:val="004A7077"/>
    <w:rsid w:val="004B7EBF"/>
    <w:rsid w:val="004C0450"/>
    <w:rsid w:val="004C0AD9"/>
    <w:rsid w:val="004D5AAD"/>
    <w:rsid w:val="004D6C62"/>
    <w:rsid w:val="004D7353"/>
    <w:rsid w:val="004E129C"/>
    <w:rsid w:val="004E6C39"/>
    <w:rsid w:val="004E746D"/>
    <w:rsid w:val="004E792E"/>
    <w:rsid w:val="004F204B"/>
    <w:rsid w:val="004F3072"/>
    <w:rsid w:val="004F40DC"/>
    <w:rsid w:val="004F46A1"/>
    <w:rsid w:val="004F6ABD"/>
    <w:rsid w:val="004F6F73"/>
    <w:rsid w:val="0050094D"/>
    <w:rsid w:val="00500FE5"/>
    <w:rsid w:val="0050274F"/>
    <w:rsid w:val="00503AC5"/>
    <w:rsid w:val="00505052"/>
    <w:rsid w:val="005114C6"/>
    <w:rsid w:val="0051190C"/>
    <w:rsid w:val="00516F5E"/>
    <w:rsid w:val="00516F8B"/>
    <w:rsid w:val="005172FC"/>
    <w:rsid w:val="005210F6"/>
    <w:rsid w:val="005247B5"/>
    <w:rsid w:val="0052557C"/>
    <w:rsid w:val="00526FE6"/>
    <w:rsid w:val="00527660"/>
    <w:rsid w:val="005309F2"/>
    <w:rsid w:val="00531B36"/>
    <w:rsid w:val="00533E27"/>
    <w:rsid w:val="0054072A"/>
    <w:rsid w:val="005425C9"/>
    <w:rsid w:val="00542AEA"/>
    <w:rsid w:val="00544088"/>
    <w:rsid w:val="005440BE"/>
    <w:rsid w:val="005451B3"/>
    <w:rsid w:val="005459E2"/>
    <w:rsid w:val="00545CFF"/>
    <w:rsid w:val="0054689E"/>
    <w:rsid w:val="0055220A"/>
    <w:rsid w:val="005538AE"/>
    <w:rsid w:val="00553FB6"/>
    <w:rsid w:val="0055701C"/>
    <w:rsid w:val="005577E7"/>
    <w:rsid w:val="005621C1"/>
    <w:rsid w:val="005641B4"/>
    <w:rsid w:val="0056706F"/>
    <w:rsid w:val="00567C21"/>
    <w:rsid w:val="00572AE9"/>
    <w:rsid w:val="0058174D"/>
    <w:rsid w:val="00583F65"/>
    <w:rsid w:val="00587B9E"/>
    <w:rsid w:val="0059102E"/>
    <w:rsid w:val="00592ED2"/>
    <w:rsid w:val="00592F57"/>
    <w:rsid w:val="005937DB"/>
    <w:rsid w:val="005945DC"/>
    <w:rsid w:val="00597CC2"/>
    <w:rsid w:val="005A0760"/>
    <w:rsid w:val="005A227D"/>
    <w:rsid w:val="005A33C1"/>
    <w:rsid w:val="005A53C9"/>
    <w:rsid w:val="005A61C3"/>
    <w:rsid w:val="005B2F3B"/>
    <w:rsid w:val="005B426E"/>
    <w:rsid w:val="005B77B6"/>
    <w:rsid w:val="005C0841"/>
    <w:rsid w:val="005C12F8"/>
    <w:rsid w:val="005C22EC"/>
    <w:rsid w:val="005C4329"/>
    <w:rsid w:val="005C43DF"/>
    <w:rsid w:val="005C692F"/>
    <w:rsid w:val="005D01F5"/>
    <w:rsid w:val="005D286D"/>
    <w:rsid w:val="005D36E8"/>
    <w:rsid w:val="005D4CBC"/>
    <w:rsid w:val="005D61A8"/>
    <w:rsid w:val="005D7A9F"/>
    <w:rsid w:val="005E1796"/>
    <w:rsid w:val="005E6E47"/>
    <w:rsid w:val="005F1A9C"/>
    <w:rsid w:val="005F3D34"/>
    <w:rsid w:val="005F6215"/>
    <w:rsid w:val="00601B88"/>
    <w:rsid w:val="006034A4"/>
    <w:rsid w:val="00603573"/>
    <w:rsid w:val="00605479"/>
    <w:rsid w:val="00605B76"/>
    <w:rsid w:val="00615689"/>
    <w:rsid w:val="006174C5"/>
    <w:rsid w:val="00620E71"/>
    <w:rsid w:val="00621818"/>
    <w:rsid w:val="00624821"/>
    <w:rsid w:val="0063029D"/>
    <w:rsid w:val="006303E2"/>
    <w:rsid w:val="006328A1"/>
    <w:rsid w:val="00633AD5"/>
    <w:rsid w:val="0063415E"/>
    <w:rsid w:val="00640653"/>
    <w:rsid w:val="00644C86"/>
    <w:rsid w:val="00651F29"/>
    <w:rsid w:val="006606F5"/>
    <w:rsid w:val="0066221C"/>
    <w:rsid w:val="00662DF0"/>
    <w:rsid w:val="006638D2"/>
    <w:rsid w:val="006646D3"/>
    <w:rsid w:val="00666D30"/>
    <w:rsid w:val="00667D7A"/>
    <w:rsid w:val="00670350"/>
    <w:rsid w:val="00671DB4"/>
    <w:rsid w:val="006724C6"/>
    <w:rsid w:val="006726B7"/>
    <w:rsid w:val="00672CB7"/>
    <w:rsid w:val="00674AE1"/>
    <w:rsid w:val="0067625B"/>
    <w:rsid w:val="006762F0"/>
    <w:rsid w:val="00676ED8"/>
    <w:rsid w:val="00677AA5"/>
    <w:rsid w:val="00680B7A"/>
    <w:rsid w:val="00682251"/>
    <w:rsid w:val="006855B1"/>
    <w:rsid w:val="00690345"/>
    <w:rsid w:val="00691EA9"/>
    <w:rsid w:val="0069280C"/>
    <w:rsid w:val="00695CC8"/>
    <w:rsid w:val="006A0798"/>
    <w:rsid w:val="006A0D01"/>
    <w:rsid w:val="006A1568"/>
    <w:rsid w:val="006A3554"/>
    <w:rsid w:val="006A3983"/>
    <w:rsid w:val="006A6B53"/>
    <w:rsid w:val="006A6B66"/>
    <w:rsid w:val="006B0ACA"/>
    <w:rsid w:val="006B0D2F"/>
    <w:rsid w:val="006B30A1"/>
    <w:rsid w:val="006B5169"/>
    <w:rsid w:val="006B5280"/>
    <w:rsid w:val="006B6423"/>
    <w:rsid w:val="006C4165"/>
    <w:rsid w:val="006C5721"/>
    <w:rsid w:val="006C74B0"/>
    <w:rsid w:val="006D1045"/>
    <w:rsid w:val="006D12FE"/>
    <w:rsid w:val="006D1B67"/>
    <w:rsid w:val="006D32B4"/>
    <w:rsid w:val="006D3C16"/>
    <w:rsid w:val="006D4D8D"/>
    <w:rsid w:val="006E0919"/>
    <w:rsid w:val="006E0D49"/>
    <w:rsid w:val="006E24BE"/>
    <w:rsid w:val="006E44B1"/>
    <w:rsid w:val="006E456E"/>
    <w:rsid w:val="006E4B3C"/>
    <w:rsid w:val="006E54DD"/>
    <w:rsid w:val="006E62A5"/>
    <w:rsid w:val="006E6416"/>
    <w:rsid w:val="006F032C"/>
    <w:rsid w:val="006F0559"/>
    <w:rsid w:val="006F2835"/>
    <w:rsid w:val="00703880"/>
    <w:rsid w:val="00705913"/>
    <w:rsid w:val="00721995"/>
    <w:rsid w:val="00724B00"/>
    <w:rsid w:val="00726456"/>
    <w:rsid w:val="007268F5"/>
    <w:rsid w:val="00727132"/>
    <w:rsid w:val="0073111B"/>
    <w:rsid w:val="00731B82"/>
    <w:rsid w:val="00731C36"/>
    <w:rsid w:val="00732F7F"/>
    <w:rsid w:val="00736205"/>
    <w:rsid w:val="007447A0"/>
    <w:rsid w:val="00747441"/>
    <w:rsid w:val="00747A7E"/>
    <w:rsid w:val="00747E4D"/>
    <w:rsid w:val="007521E2"/>
    <w:rsid w:val="007603D8"/>
    <w:rsid w:val="00761840"/>
    <w:rsid w:val="00765E06"/>
    <w:rsid w:val="00765F5E"/>
    <w:rsid w:val="00771AB0"/>
    <w:rsid w:val="007774F5"/>
    <w:rsid w:val="00781391"/>
    <w:rsid w:val="00781786"/>
    <w:rsid w:val="0078441D"/>
    <w:rsid w:val="00784773"/>
    <w:rsid w:val="0078602E"/>
    <w:rsid w:val="007864BD"/>
    <w:rsid w:val="00786C9D"/>
    <w:rsid w:val="00787E24"/>
    <w:rsid w:val="0079576A"/>
    <w:rsid w:val="00796879"/>
    <w:rsid w:val="007A3AF0"/>
    <w:rsid w:val="007A6692"/>
    <w:rsid w:val="007A75F9"/>
    <w:rsid w:val="007B2DDD"/>
    <w:rsid w:val="007B505C"/>
    <w:rsid w:val="007B5271"/>
    <w:rsid w:val="007B70DC"/>
    <w:rsid w:val="007C0BB1"/>
    <w:rsid w:val="007C6AB7"/>
    <w:rsid w:val="007C7C0C"/>
    <w:rsid w:val="007D1B55"/>
    <w:rsid w:val="007D3931"/>
    <w:rsid w:val="007E0838"/>
    <w:rsid w:val="007E17B6"/>
    <w:rsid w:val="007E6A52"/>
    <w:rsid w:val="007F0517"/>
    <w:rsid w:val="007F0863"/>
    <w:rsid w:val="007F0D51"/>
    <w:rsid w:val="007F1FDF"/>
    <w:rsid w:val="007F6DEA"/>
    <w:rsid w:val="007F6DED"/>
    <w:rsid w:val="00803A63"/>
    <w:rsid w:val="00804328"/>
    <w:rsid w:val="008069D8"/>
    <w:rsid w:val="00806AE6"/>
    <w:rsid w:val="00807AFB"/>
    <w:rsid w:val="00807CF0"/>
    <w:rsid w:val="00811EF2"/>
    <w:rsid w:val="00814039"/>
    <w:rsid w:val="008161D2"/>
    <w:rsid w:val="008220F0"/>
    <w:rsid w:val="008264B9"/>
    <w:rsid w:val="00826978"/>
    <w:rsid w:val="00827B54"/>
    <w:rsid w:val="00832AFF"/>
    <w:rsid w:val="008411FB"/>
    <w:rsid w:val="00843647"/>
    <w:rsid w:val="00843958"/>
    <w:rsid w:val="00843AC6"/>
    <w:rsid w:val="00846BBC"/>
    <w:rsid w:val="008503F1"/>
    <w:rsid w:val="008574E8"/>
    <w:rsid w:val="00860A83"/>
    <w:rsid w:val="00860F00"/>
    <w:rsid w:val="00861CBF"/>
    <w:rsid w:val="00863F62"/>
    <w:rsid w:val="00864280"/>
    <w:rsid w:val="008645A6"/>
    <w:rsid w:val="00867AC6"/>
    <w:rsid w:val="00870E09"/>
    <w:rsid w:val="00871F42"/>
    <w:rsid w:val="00873104"/>
    <w:rsid w:val="00873991"/>
    <w:rsid w:val="00875143"/>
    <w:rsid w:val="00875606"/>
    <w:rsid w:val="00876D35"/>
    <w:rsid w:val="008778B9"/>
    <w:rsid w:val="00880867"/>
    <w:rsid w:val="00883181"/>
    <w:rsid w:val="00883B90"/>
    <w:rsid w:val="00884407"/>
    <w:rsid w:val="00890F34"/>
    <w:rsid w:val="00891EFD"/>
    <w:rsid w:val="008A2084"/>
    <w:rsid w:val="008A2592"/>
    <w:rsid w:val="008A26BA"/>
    <w:rsid w:val="008A4588"/>
    <w:rsid w:val="008A4949"/>
    <w:rsid w:val="008A4A63"/>
    <w:rsid w:val="008A64CC"/>
    <w:rsid w:val="008B2FB1"/>
    <w:rsid w:val="008B4686"/>
    <w:rsid w:val="008B5974"/>
    <w:rsid w:val="008C05D2"/>
    <w:rsid w:val="008C0992"/>
    <w:rsid w:val="008C3ACA"/>
    <w:rsid w:val="008C4348"/>
    <w:rsid w:val="008C7EC2"/>
    <w:rsid w:val="008D3354"/>
    <w:rsid w:val="008D6684"/>
    <w:rsid w:val="008E0032"/>
    <w:rsid w:val="008E6E9C"/>
    <w:rsid w:val="008F086F"/>
    <w:rsid w:val="008F2C46"/>
    <w:rsid w:val="008F2ED2"/>
    <w:rsid w:val="008F4122"/>
    <w:rsid w:val="008F6FB6"/>
    <w:rsid w:val="00900B1C"/>
    <w:rsid w:val="009010D4"/>
    <w:rsid w:val="0090264C"/>
    <w:rsid w:val="009044F8"/>
    <w:rsid w:val="009055D5"/>
    <w:rsid w:val="009107D7"/>
    <w:rsid w:val="00914A55"/>
    <w:rsid w:val="00916918"/>
    <w:rsid w:val="009210E3"/>
    <w:rsid w:val="009237BB"/>
    <w:rsid w:val="00924750"/>
    <w:rsid w:val="009264DB"/>
    <w:rsid w:val="00930BAA"/>
    <w:rsid w:val="00933DF3"/>
    <w:rsid w:val="00933EC0"/>
    <w:rsid w:val="00935C77"/>
    <w:rsid w:val="00935EA1"/>
    <w:rsid w:val="009364B7"/>
    <w:rsid w:val="00940981"/>
    <w:rsid w:val="0094130C"/>
    <w:rsid w:val="00941ECC"/>
    <w:rsid w:val="0094251C"/>
    <w:rsid w:val="00942928"/>
    <w:rsid w:val="00942BDA"/>
    <w:rsid w:val="00944622"/>
    <w:rsid w:val="0094739F"/>
    <w:rsid w:val="009477E9"/>
    <w:rsid w:val="00957012"/>
    <w:rsid w:val="00960839"/>
    <w:rsid w:val="00967036"/>
    <w:rsid w:val="0097057C"/>
    <w:rsid w:val="009709C0"/>
    <w:rsid w:val="009714B6"/>
    <w:rsid w:val="00973E37"/>
    <w:rsid w:val="00980F9C"/>
    <w:rsid w:val="00981052"/>
    <w:rsid w:val="00982A81"/>
    <w:rsid w:val="00986633"/>
    <w:rsid w:val="00991E00"/>
    <w:rsid w:val="009932B0"/>
    <w:rsid w:val="0099438D"/>
    <w:rsid w:val="009958A6"/>
    <w:rsid w:val="009A04FA"/>
    <w:rsid w:val="009A0677"/>
    <w:rsid w:val="009A1536"/>
    <w:rsid w:val="009A1591"/>
    <w:rsid w:val="009A1B5C"/>
    <w:rsid w:val="009A5115"/>
    <w:rsid w:val="009A594B"/>
    <w:rsid w:val="009A6ECD"/>
    <w:rsid w:val="009B5772"/>
    <w:rsid w:val="009B6659"/>
    <w:rsid w:val="009B77AC"/>
    <w:rsid w:val="009C3530"/>
    <w:rsid w:val="009C5832"/>
    <w:rsid w:val="009C585E"/>
    <w:rsid w:val="009C6C32"/>
    <w:rsid w:val="009C6DFE"/>
    <w:rsid w:val="009D30BF"/>
    <w:rsid w:val="009D544F"/>
    <w:rsid w:val="009D7F48"/>
    <w:rsid w:val="009E0BC7"/>
    <w:rsid w:val="009E4262"/>
    <w:rsid w:val="009E4903"/>
    <w:rsid w:val="009E539D"/>
    <w:rsid w:val="009F0E97"/>
    <w:rsid w:val="009F43F7"/>
    <w:rsid w:val="009F7449"/>
    <w:rsid w:val="009F778C"/>
    <w:rsid w:val="00A00650"/>
    <w:rsid w:val="00A013BB"/>
    <w:rsid w:val="00A02F61"/>
    <w:rsid w:val="00A130DB"/>
    <w:rsid w:val="00A21D20"/>
    <w:rsid w:val="00A25D1D"/>
    <w:rsid w:val="00A27532"/>
    <w:rsid w:val="00A32BCD"/>
    <w:rsid w:val="00A37224"/>
    <w:rsid w:val="00A411B4"/>
    <w:rsid w:val="00A449B0"/>
    <w:rsid w:val="00A506F5"/>
    <w:rsid w:val="00A51868"/>
    <w:rsid w:val="00A5403B"/>
    <w:rsid w:val="00A55332"/>
    <w:rsid w:val="00A617F5"/>
    <w:rsid w:val="00A6190F"/>
    <w:rsid w:val="00A6422D"/>
    <w:rsid w:val="00A655C9"/>
    <w:rsid w:val="00A65B7A"/>
    <w:rsid w:val="00A66AA7"/>
    <w:rsid w:val="00A72E60"/>
    <w:rsid w:val="00A748F9"/>
    <w:rsid w:val="00A771FC"/>
    <w:rsid w:val="00A77F1D"/>
    <w:rsid w:val="00A87193"/>
    <w:rsid w:val="00A918E2"/>
    <w:rsid w:val="00A91A25"/>
    <w:rsid w:val="00A92988"/>
    <w:rsid w:val="00A92E23"/>
    <w:rsid w:val="00A9388A"/>
    <w:rsid w:val="00A964F7"/>
    <w:rsid w:val="00A97EDF"/>
    <w:rsid w:val="00AA150C"/>
    <w:rsid w:val="00AA23C8"/>
    <w:rsid w:val="00AA275A"/>
    <w:rsid w:val="00AA7D36"/>
    <w:rsid w:val="00AB1038"/>
    <w:rsid w:val="00AB17EB"/>
    <w:rsid w:val="00AC081A"/>
    <w:rsid w:val="00AC17D9"/>
    <w:rsid w:val="00AC27B2"/>
    <w:rsid w:val="00AD0FB2"/>
    <w:rsid w:val="00AD3A8D"/>
    <w:rsid w:val="00AD58B0"/>
    <w:rsid w:val="00AD61C3"/>
    <w:rsid w:val="00AD7DAC"/>
    <w:rsid w:val="00AE0814"/>
    <w:rsid w:val="00AE2427"/>
    <w:rsid w:val="00AE28F6"/>
    <w:rsid w:val="00AF4400"/>
    <w:rsid w:val="00B0670B"/>
    <w:rsid w:val="00B07069"/>
    <w:rsid w:val="00B07B04"/>
    <w:rsid w:val="00B1061C"/>
    <w:rsid w:val="00B1209C"/>
    <w:rsid w:val="00B148BC"/>
    <w:rsid w:val="00B15C44"/>
    <w:rsid w:val="00B16E0C"/>
    <w:rsid w:val="00B17162"/>
    <w:rsid w:val="00B205E9"/>
    <w:rsid w:val="00B20820"/>
    <w:rsid w:val="00B248F0"/>
    <w:rsid w:val="00B27904"/>
    <w:rsid w:val="00B27B0A"/>
    <w:rsid w:val="00B315D4"/>
    <w:rsid w:val="00B33597"/>
    <w:rsid w:val="00B34F4A"/>
    <w:rsid w:val="00B367F7"/>
    <w:rsid w:val="00B406CA"/>
    <w:rsid w:val="00B4103A"/>
    <w:rsid w:val="00B4388D"/>
    <w:rsid w:val="00B45AAC"/>
    <w:rsid w:val="00B4647E"/>
    <w:rsid w:val="00B50CA3"/>
    <w:rsid w:val="00B52201"/>
    <w:rsid w:val="00B527BB"/>
    <w:rsid w:val="00B536E7"/>
    <w:rsid w:val="00B5539A"/>
    <w:rsid w:val="00B66979"/>
    <w:rsid w:val="00B66D10"/>
    <w:rsid w:val="00B742A3"/>
    <w:rsid w:val="00B772CC"/>
    <w:rsid w:val="00B80FAC"/>
    <w:rsid w:val="00B8149F"/>
    <w:rsid w:val="00B83753"/>
    <w:rsid w:val="00B86D17"/>
    <w:rsid w:val="00B90B21"/>
    <w:rsid w:val="00B90E7B"/>
    <w:rsid w:val="00B9186B"/>
    <w:rsid w:val="00B91B97"/>
    <w:rsid w:val="00B92205"/>
    <w:rsid w:val="00B93698"/>
    <w:rsid w:val="00BA04AB"/>
    <w:rsid w:val="00BA1EF7"/>
    <w:rsid w:val="00BB1CF8"/>
    <w:rsid w:val="00BB6848"/>
    <w:rsid w:val="00BC3793"/>
    <w:rsid w:val="00BC4F87"/>
    <w:rsid w:val="00BC5A27"/>
    <w:rsid w:val="00BD12C6"/>
    <w:rsid w:val="00BD3235"/>
    <w:rsid w:val="00BD70C4"/>
    <w:rsid w:val="00BD7F00"/>
    <w:rsid w:val="00BE243B"/>
    <w:rsid w:val="00BE2A7A"/>
    <w:rsid w:val="00BE311A"/>
    <w:rsid w:val="00BE3B23"/>
    <w:rsid w:val="00BE3BAA"/>
    <w:rsid w:val="00BE6C31"/>
    <w:rsid w:val="00BF0203"/>
    <w:rsid w:val="00BF3170"/>
    <w:rsid w:val="00BF32D0"/>
    <w:rsid w:val="00BF5BFD"/>
    <w:rsid w:val="00C00934"/>
    <w:rsid w:val="00C07187"/>
    <w:rsid w:val="00C079CE"/>
    <w:rsid w:val="00C12B0B"/>
    <w:rsid w:val="00C14451"/>
    <w:rsid w:val="00C14965"/>
    <w:rsid w:val="00C15D12"/>
    <w:rsid w:val="00C16463"/>
    <w:rsid w:val="00C167CA"/>
    <w:rsid w:val="00C1724F"/>
    <w:rsid w:val="00C21D07"/>
    <w:rsid w:val="00C23D12"/>
    <w:rsid w:val="00C247AA"/>
    <w:rsid w:val="00C25363"/>
    <w:rsid w:val="00C26EF3"/>
    <w:rsid w:val="00C32AED"/>
    <w:rsid w:val="00C339AE"/>
    <w:rsid w:val="00C36166"/>
    <w:rsid w:val="00C36F85"/>
    <w:rsid w:val="00C405FB"/>
    <w:rsid w:val="00C43578"/>
    <w:rsid w:val="00C4508A"/>
    <w:rsid w:val="00C45185"/>
    <w:rsid w:val="00C50E18"/>
    <w:rsid w:val="00C545B7"/>
    <w:rsid w:val="00C548F3"/>
    <w:rsid w:val="00C57F61"/>
    <w:rsid w:val="00C63A41"/>
    <w:rsid w:val="00C6416E"/>
    <w:rsid w:val="00C65D3D"/>
    <w:rsid w:val="00C65D56"/>
    <w:rsid w:val="00C70DA2"/>
    <w:rsid w:val="00C868C7"/>
    <w:rsid w:val="00C90B32"/>
    <w:rsid w:val="00C96982"/>
    <w:rsid w:val="00CA03C1"/>
    <w:rsid w:val="00CA25EA"/>
    <w:rsid w:val="00CA3022"/>
    <w:rsid w:val="00CA3304"/>
    <w:rsid w:val="00CA3FB3"/>
    <w:rsid w:val="00CA56C9"/>
    <w:rsid w:val="00CA633F"/>
    <w:rsid w:val="00CA6671"/>
    <w:rsid w:val="00CB2443"/>
    <w:rsid w:val="00CB4B06"/>
    <w:rsid w:val="00CB50EC"/>
    <w:rsid w:val="00CB5922"/>
    <w:rsid w:val="00CB6BF8"/>
    <w:rsid w:val="00CC39A8"/>
    <w:rsid w:val="00CC46B3"/>
    <w:rsid w:val="00CC4965"/>
    <w:rsid w:val="00CC4B4A"/>
    <w:rsid w:val="00CC59FA"/>
    <w:rsid w:val="00CD3090"/>
    <w:rsid w:val="00CD3D33"/>
    <w:rsid w:val="00CD6494"/>
    <w:rsid w:val="00CE04DE"/>
    <w:rsid w:val="00CE21EF"/>
    <w:rsid w:val="00CE3A0A"/>
    <w:rsid w:val="00CE425C"/>
    <w:rsid w:val="00CE56F6"/>
    <w:rsid w:val="00CE65CF"/>
    <w:rsid w:val="00CF1C8A"/>
    <w:rsid w:val="00CF5A66"/>
    <w:rsid w:val="00CF76E4"/>
    <w:rsid w:val="00D0067F"/>
    <w:rsid w:val="00D0295C"/>
    <w:rsid w:val="00D045EA"/>
    <w:rsid w:val="00D0519B"/>
    <w:rsid w:val="00D0792F"/>
    <w:rsid w:val="00D16A1F"/>
    <w:rsid w:val="00D33D54"/>
    <w:rsid w:val="00D34924"/>
    <w:rsid w:val="00D3585A"/>
    <w:rsid w:val="00D369D0"/>
    <w:rsid w:val="00D36F72"/>
    <w:rsid w:val="00D37A9C"/>
    <w:rsid w:val="00D37C5F"/>
    <w:rsid w:val="00D37D32"/>
    <w:rsid w:val="00D4305D"/>
    <w:rsid w:val="00D43117"/>
    <w:rsid w:val="00D43477"/>
    <w:rsid w:val="00D466F6"/>
    <w:rsid w:val="00D525BC"/>
    <w:rsid w:val="00D52DF8"/>
    <w:rsid w:val="00D52FB1"/>
    <w:rsid w:val="00D537ED"/>
    <w:rsid w:val="00D55ECE"/>
    <w:rsid w:val="00D6065F"/>
    <w:rsid w:val="00D620E7"/>
    <w:rsid w:val="00D65544"/>
    <w:rsid w:val="00D668D9"/>
    <w:rsid w:val="00D66F62"/>
    <w:rsid w:val="00D71573"/>
    <w:rsid w:val="00D740C1"/>
    <w:rsid w:val="00D75493"/>
    <w:rsid w:val="00D77339"/>
    <w:rsid w:val="00D81E01"/>
    <w:rsid w:val="00D84782"/>
    <w:rsid w:val="00D84F8B"/>
    <w:rsid w:val="00D90C1B"/>
    <w:rsid w:val="00D92E6C"/>
    <w:rsid w:val="00D95844"/>
    <w:rsid w:val="00D97972"/>
    <w:rsid w:val="00DA0438"/>
    <w:rsid w:val="00DA0D24"/>
    <w:rsid w:val="00DA497E"/>
    <w:rsid w:val="00DA6CD2"/>
    <w:rsid w:val="00DA7687"/>
    <w:rsid w:val="00DA7F40"/>
    <w:rsid w:val="00DB2531"/>
    <w:rsid w:val="00DB3C59"/>
    <w:rsid w:val="00DB5FFE"/>
    <w:rsid w:val="00DB66DD"/>
    <w:rsid w:val="00DC294A"/>
    <w:rsid w:val="00DC392E"/>
    <w:rsid w:val="00DC463F"/>
    <w:rsid w:val="00DC4BA9"/>
    <w:rsid w:val="00DC675C"/>
    <w:rsid w:val="00DD0EAE"/>
    <w:rsid w:val="00DD16C2"/>
    <w:rsid w:val="00DD2B97"/>
    <w:rsid w:val="00DD374F"/>
    <w:rsid w:val="00DD4198"/>
    <w:rsid w:val="00DD5D12"/>
    <w:rsid w:val="00DE04A0"/>
    <w:rsid w:val="00DE2879"/>
    <w:rsid w:val="00DE2A53"/>
    <w:rsid w:val="00DE41F8"/>
    <w:rsid w:val="00DE4460"/>
    <w:rsid w:val="00DE6C61"/>
    <w:rsid w:val="00DF1130"/>
    <w:rsid w:val="00DF27E6"/>
    <w:rsid w:val="00DF2DAA"/>
    <w:rsid w:val="00DF4F83"/>
    <w:rsid w:val="00DF4FD4"/>
    <w:rsid w:val="00E00106"/>
    <w:rsid w:val="00E06974"/>
    <w:rsid w:val="00E20B0F"/>
    <w:rsid w:val="00E2247E"/>
    <w:rsid w:val="00E244D8"/>
    <w:rsid w:val="00E272FB"/>
    <w:rsid w:val="00E31055"/>
    <w:rsid w:val="00E31874"/>
    <w:rsid w:val="00E335F1"/>
    <w:rsid w:val="00E4369F"/>
    <w:rsid w:val="00E43790"/>
    <w:rsid w:val="00E44260"/>
    <w:rsid w:val="00E475A2"/>
    <w:rsid w:val="00E51E3D"/>
    <w:rsid w:val="00E54FF9"/>
    <w:rsid w:val="00E5567D"/>
    <w:rsid w:val="00E56BA9"/>
    <w:rsid w:val="00E62704"/>
    <w:rsid w:val="00E640B6"/>
    <w:rsid w:val="00E64147"/>
    <w:rsid w:val="00E66AF7"/>
    <w:rsid w:val="00E728A8"/>
    <w:rsid w:val="00E771CF"/>
    <w:rsid w:val="00E77DE6"/>
    <w:rsid w:val="00E84AA7"/>
    <w:rsid w:val="00E84ADD"/>
    <w:rsid w:val="00E92C66"/>
    <w:rsid w:val="00E936D7"/>
    <w:rsid w:val="00E94C3E"/>
    <w:rsid w:val="00E958FB"/>
    <w:rsid w:val="00E97EC8"/>
    <w:rsid w:val="00E97F19"/>
    <w:rsid w:val="00EA29A8"/>
    <w:rsid w:val="00EA2D01"/>
    <w:rsid w:val="00EB0B56"/>
    <w:rsid w:val="00EB75EB"/>
    <w:rsid w:val="00EC1A35"/>
    <w:rsid w:val="00EC2393"/>
    <w:rsid w:val="00EC35F9"/>
    <w:rsid w:val="00EC3CA0"/>
    <w:rsid w:val="00EC4DCA"/>
    <w:rsid w:val="00EC5E3F"/>
    <w:rsid w:val="00EC6349"/>
    <w:rsid w:val="00EC7774"/>
    <w:rsid w:val="00ED1CBA"/>
    <w:rsid w:val="00ED2AA8"/>
    <w:rsid w:val="00ED2F2D"/>
    <w:rsid w:val="00ED56ED"/>
    <w:rsid w:val="00ED7946"/>
    <w:rsid w:val="00EF3D3B"/>
    <w:rsid w:val="00EF6D6E"/>
    <w:rsid w:val="00F06C38"/>
    <w:rsid w:val="00F12BEA"/>
    <w:rsid w:val="00F13280"/>
    <w:rsid w:val="00F14EF2"/>
    <w:rsid w:val="00F15482"/>
    <w:rsid w:val="00F2176F"/>
    <w:rsid w:val="00F32227"/>
    <w:rsid w:val="00F33B1E"/>
    <w:rsid w:val="00F33E05"/>
    <w:rsid w:val="00F361FD"/>
    <w:rsid w:val="00F41532"/>
    <w:rsid w:val="00F43055"/>
    <w:rsid w:val="00F43E30"/>
    <w:rsid w:val="00F43F12"/>
    <w:rsid w:val="00F46B4B"/>
    <w:rsid w:val="00F5101B"/>
    <w:rsid w:val="00F52A77"/>
    <w:rsid w:val="00F5554D"/>
    <w:rsid w:val="00F5734A"/>
    <w:rsid w:val="00F57768"/>
    <w:rsid w:val="00F6045C"/>
    <w:rsid w:val="00F604FB"/>
    <w:rsid w:val="00F60C6D"/>
    <w:rsid w:val="00F658A9"/>
    <w:rsid w:val="00F677CD"/>
    <w:rsid w:val="00F71571"/>
    <w:rsid w:val="00F737F1"/>
    <w:rsid w:val="00F74333"/>
    <w:rsid w:val="00F75A3F"/>
    <w:rsid w:val="00F76F1C"/>
    <w:rsid w:val="00F87234"/>
    <w:rsid w:val="00F946B7"/>
    <w:rsid w:val="00F95C64"/>
    <w:rsid w:val="00F96109"/>
    <w:rsid w:val="00F96E0C"/>
    <w:rsid w:val="00FA01C7"/>
    <w:rsid w:val="00FA34BE"/>
    <w:rsid w:val="00FA4D42"/>
    <w:rsid w:val="00FA4F16"/>
    <w:rsid w:val="00FA5024"/>
    <w:rsid w:val="00FA56C1"/>
    <w:rsid w:val="00FA5F8A"/>
    <w:rsid w:val="00FA7C70"/>
    <w:rsid w:val="00FB0C3A"/>
    <w:rsid w:val="00FB4A19"/>
    <w:rsid w:val="00FB4D12"/>
    <w:rsid w:val="00FB62C8"/>
    <w:rsid w:val="00FB64F8"/>
    <w:rsid w:val="00FC1B51"/>
    <w:rsid w:val="00FC2902"/>
    <w:rsid w:val="00FC2A09"/>
    <w:rsid w:val="00FC31C2"/>
    <w:rsid w:val="00FD094E"/>
    <w:rsid w:val="00FD551D"/>
    <w:rsid w:val="00FD669D"/>
    <w:rsid w:val="00FE04AA"/>
    <w:rsid w:val="00FE17A1"/>
    <w:rsid w:val="00FE7FF3"/>
    <w:rsid w:val="00FF067E"/>
    <w:rsid w:val="00FF2E6B"/>
    <w:rsid w:val="00FF4C82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od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0A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3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3A0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3A0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E3A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E3A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E3A0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A0A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E3A0A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E3A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E3A0A"/>
    <w:rPr>
      <w:rFonts w:ascii="Calibri" w:eastAsia="Times New Roman" w:hAnsi="Calibri" w:cs="Times New Roman"/>
      <w:b/>
      <w:bCs/>
      <w:lang w:eastAsia="ar-SA"/>
    </w:rPr>
  </w:style>
  <w:style w:type="character" w:customStyle="1" w:styleId="apple-converted-space">
    <w:name w:val="apple-converted-space"/>
    <w:basedOn w:val="a0"/>
    <w:rsid w:val="00CE3A0A"/>
  </w:style>
  <w:style w:type="character" w:styleId="a3">
    <w:name w:val="Strong"/>
    <w:basedOn w:val="a0"/>
    <w:uiPriority w:val="22"/>
    <w:qFormat/>
    <w:rsid w:val="00CE3A0A"/>
    <w:rPr>
      <w:b/>
      <w:bCs/>
    </w:rPr>
  </w:style>
  <w:style w:type="character" w:styleId="a4">
    <w:name w:val="Emphasis"/>
    <w:basedOn w:val="a0"/>
    <w:uiPriority w:val="20"/>
    <w:qFormat/>
    <w:rsid w:val="00CE3A0A"/>
    <w:rPr>
      <w:i/>
      <w:iCs/>
    </w:rPr>
  </w:style>
  <w:style w:type="paragraph" w:styleId="a5">
    <w:name w:val="Normal (Web)"/>
    <w:basedOn w:val="a"/>
    <w:uiPriority w:val="99"/>
    <w:rsid w:val="00CE3A0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Красная строка 21"/>
    <w:basedOn w:val="a6"/>
    <w:rsid w:val="00CE3A0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CE3A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E3A0A"/>
    <w:rPr>
      <w:rFonts w:ascii="Calibri" w:eastAsia="Calibri" w:hAnsi="Calibri" w:cs="Times New Roman"/>
      <w:lang w:eastAsia="ar-SA"/>
    </w:rPr>
  </w:style>
  <w:style w:type="character" w:styleId="a8">
    <w:name w:val="Hyperlink"/>
    <w:basedOn w:val="a0"/>
    <w:uiPriority w:val="99"/>
    <w:rsid w:val="00CE3A0A"/>
    <w:rPr>
      <w:color w:val="0000FF"/>
      <w:u w:val="single"/>
    </w:rPr>
  </w:style>
  <w:style w:type="paragraph" w:customStyle="1" w:styleId="21">
    <w:name w:val="Маркированный список 21"/>
    <w:basedOn w:val="a"/>
    <w:rsid w:val="00CE3A0A"/>
    <w:pPr>
      <w:numPr>
        <w:numId w:val="2"/>
      </w:numPr>
      <w:spacing w:after="0" w:line="240" w:lineRule="auto"/>
      <w:ind w:left="2160" w:hanging="312"/>
    </w:pPr>
    <w:rPr>
      <w:rFonts w:ascii="Times New Roman" w:eastAsia="Times New Roman" w:hAnsi="Times New Roman"/>
      <w:sz w:val="24"/>
      <w:szCs w:val="24"/>
    </w:rPr>
  </w:style>
  <w:style w:type="character" w:customStyle="1" w:styleId="noprint">
    <w:name w:val="noprint"/>
    <w:basedOn w:val="a0"/>
    <w:rsid w:val="00CE3A0A"/>
  </w:style>
  <w:style w:type="character" w:customStyle="1" w:styleId="toctoggle">
    <w:name w:val="toctoggle"/>
    <w:basedOn w:val="a0"/>
    <w:rsid w:val="00CE3A0A"/>
  </w:style>
  <w:style w:type="character" w:customStyle="1" w:styleId="tocnumber">
    <w:name w:val="tocnumber"/>
    <w:basedOn w:val="a0"/>
    <w:rsid w:val="00CE3A0A"/>
  </w:style>
  <w:style w:type="character" w:customStyle="1" w:styleId="toctext">
    <w:name w:val="toctext"/>
    <w:basedOn w:val="a0"/>
    <w:rsid w:val="00CE3A0A"/>
  </w:style>
  <w:style w:type="character" w:customStyle="1" w:styleId="editsection">
    <w:name w:val="editsection"/>
    <w:basedOn w:val="a0"/>
    <w:rsid w:val="00CE3A0A"/>
  </w:style>
  <w:style w:type="character" w:customStyle="1" w:styleId="mw-headline">
    <w:name w:val="mw-headline"/>
    <w:basedOn w:val="a0"/>
    <w:rsid w:val="00CE3A0A"/>
  </w:style>
  <w:style w:type="character" w:customStyle="1" w:styleId="reference-text">
    <w:name w:val="reference-text"/>
    <w:basedOn w:val="a0"/>
    <w:rsid w:val="00CE3A0A"/>
  </w:style>
  <w:style w:type="character" w:customStyle="1" w:styleId="wikicommons-ref">
    <w:name w:val="wikicommons-ref"/>
    <w:basedOn w:val="a0"/>
    <w:rsid w:val="00CE3A0A"/>
  </w:style>
  <w:style w:type="character" w:customStyle="1" w:styleId="citation">
    <w:name w:val="citation"/>
    <w:basedOn w:val="a0"/>
    <w:rsid w:val="00CE3A0A"/>
  </w:style>
  <w:style w:type="character" w:customStyle="1" w:styleId="apple-style-span">
    <w:name w:val="apple-style-span"/>
    <w:basedOn w:val="a0"/>
    <w:rsid w:val="00CE3A0A"/>
  </w:style>
  <w:style w:type="paragraph" w:styleId="HTML">
    <w:name w:val="HTML Preformatted"/>
    <w:basedOn w:val="a"/>
    <w:link w:val="HTML0"/>
    <w:unhideWhenUsed/>
    <w:rsid w:val="00CE3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3A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E3A0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E3A0A"/>
    <w:rPr>
      <w:rFonts w:ascii="Calibri" w:eastAsia="Calibri" w:hAnsi="Calibri" w:cs="Times New Roman"/>
      <w:lang w:eastAsia="ar-SA"/>
    </w:rPr>
  </w:style>
  <w:style w:type="paragraph" w:styleId="22">
    <w:name w:val="Body Text Indent 2"/>
    <w:basedOn w:val="a"/>
    <w:link w:val="23"/>
    <w:uiPriority w:val="99"/>
    <w:rsid w:val="00CE3A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E3A0A"/>
    <w:rPr>
      <w:rFonts w:ascii="Calibri" w:eastAsia="Calibri" w:hAnsi="Calibri" w:cs="Times New Roman"/>
      <w:lang w:eastAsia="ar-SA"/>
    </w:rPr>
  </w:style>
  <w:style w:type="paragraph" w:styleId="31">
    <w:name w:val="Body Text Indent 3"/>
    <w:basedOn w:val="a"/>
    <w:link w:val="32"/>
    <w:rsid w:val="00CE3A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3A0A"/>
    <w:rPr>
      <w:rFonts w:ascii="Calibri" w:eastAsia="Calibri" w:hAnsi="Calibri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rsid w:val="00CE3A0A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c">
    <w:name w:val="Схема документа Знак"/>
    <w:basedOn w:val="a0"/>
    <w:link w:val="ab"/>
    <w:rsid w:val="00CE3A0A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24">
    <w:name w:val="Body Text 2"/>
    <w:basedOn w:val="a"/>
    <w:link w:val="25"/>
    <w:rsid w:val="00CE3A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E3A0A"/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E3A0A"/>
  </w:style>
  <w:style w:type="character" w:customStyle="1" w:styleId="c10">
    <w:name w:val="c10"/>
    <w:basedOn w:val="a0"/>
    <w:rsid w:val="00CE3A0A"/>
  </w:style>
  <w:style w:type="paragraph" w:customStyle="1" w:styleId="c5">
    <w:name w:val="c5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CE3A0A"/>
  </w:style>
  <w:style w:type="paragraph" w:customStyle="1" w:styleId="c15">
    <w:name w:val="c15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E3A0A"/>
  </w:style>
  <w:style w:type="character" w:customStyle="1" w:styleId="c14">
    <w:name w:val="c14"/>
    <w:basedOn w:val="a0"/>
    <w:rsid w:val="00CE3A0A"/>
  </w:style>
  <w:style w:type="paragraph" w:customStyle="1" w:styleId="c4">
    <w:name w:val="c4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E3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caaiea">
    <w:name w:val="Iacaaiea"/>
    <w:basedOn w:val="Default"/>
    <w:next w:val="Default"/>
    <w:uiPriority w:val="99"/>
    <w:rsid w:val="00CE3A0A"/>
    <w:rPr>
      <w:color w:val="auto"/>
    </w:rPr>
  </w:style>
  <w:style w:type="paragraph" w:customStyle="1" w:styleId="Iauiue">
    <w:name w:val="Iau.iue"/>
    <w:basedOn w:val="Default"/>
    <w:next w:val="Default"/>
    <w:uiPriority w:val="99"/>
    <w:rsid w:val="00CE3A0A"/>
    <w:rPr>
      <w:color w:val="auto"/>
    </w:rPr>
  </w:style>
  <w:style w:type="paragraph" w:customStyle="1" w:styleId="Iniiaiieoaenonionooiii">
    <w:name w:val="Iniiaiie oaeno n ionooiii"/>
    <w:basedOn w:val="Default"/>
    <w:next w:val="Default"/>
    <w:uiPriority w:val="99"/>
    <w:rsid w:val="00CE3A0A"/>
    <w:rPr>
      <w:color w:val="auto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CE3A0A"/>
    <w:rPr>
      <w:color w:val="auto"/>
    </w:rPr>
  </w:style>
  <w:style w:type="paragraph" w:customStyle="1" w:styleId="Caaieiaie1">
    <w:name w:val="Caaieiaie 1"/>
    <w:basedOn w:val="Default"/>
    <w:next w:val="Default"/>
    <w:uiPriority w:val="99"/>
    <w:rsid w:val="00CE3A0A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CE3A0A"/>
    <w:rPr>
      <w:color w:val="auto"/>
    </w:rPr>
  </w:style>
  <w:style w:type="paragraph" w:customStyle="1" w:styleId="Iiacaaieiaie">
    <w:name w:val="Iiacaaieiaie"/>
    <w:basedOn w:val="Default"/>
    <w:next w:val="Default"/>
    <w:uiPriority w:val="99"/>
    <w:rsid w:val="00CE3A0A"/>
    <w:rPr>
      <w:color w:val="auto"/>
    </w:rPr>
  </w:style>
  <w:style w:type="paragraph" w:customStyle="1" w:styleId="Caaieiaie2">
    <w:name w:val="Caaieiaie 2"/>
    <w:basedOn w:val="Default"/>
    <w:next w:val="Default"/>
    <w:uiPriority w:val="99"/>
    <w:rsid w:val="00CE3A0A"/>
    <w:rPr>
      <w:color w:val="auto"/>
    </w:rPr>
  </w:style>
  <w:style w:type="paragraph" w:customStyle="1" w:styleId="Ieieeeieiioeooe">
    <w:name w:val="Ie.iee eieiioeooe"/>
    <w:basedOn w:val="Default"/>
    <w:next w:val="Default"/>
    <w:uiPriority w:val="99"/>
    <w:rsid w:val="00CE3A0A"/>
    <w:rPr>
      <w:color w:val="auto"/>
    </w:rPr>
  </w:style>
  <w:style w:type="paragraph" w:customStyle="1" w:styleId="Iniiaiieoaeno2">
    <w:name w:val="Iniiaiie oaeno 2"/>
    <w:basedOn w:val="Default"/>
    <w:next w:val="Default"/>
    <w:uiPriority w:val="99"/>
    <w:rsid w:val="00CE3A0A"/>
    <w:rPr>
      <w:color w:val="auto"/>
    </w:rPr>
  </w:style>
  <w:style w:type="paragraph" w:customStyle="1" w:styleId="Iniiaiieoaeno3">
    <w:name w:val="Iniiaiie oaeno 3"/>
    <w:basedOn w:val="Default"/>
    <w:next w:val="Default"/>
    <w:uiPriority w:val="99"/>
    <w:rsid w:val="00CE3A0A"/>
    <w:rPr>
      <w:color w:val="auto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CE3A0A"/>
    <w:rPr>
      <w:color w:val="auto"/>
    </w:rPr>
  </w:style>
  <w:style w:type="paragraph" w:customStyle="1" w:styleId="Caaieiaie3">
    <w:name w:val="Caaieiaie 3"/>
    <w:basedOn w:val="Default"/>
    <w:next w:val="Default"/>
    <w:uiPriority w:val="99"/>
    <w:rsid w:val="00CE3A0A"/>
    <w:rPr>
      <w:color w:val="auto"/>
    </w:rPr>
  </w:style>
  <w:style w:type="paragraph" w:customStyle="1" w:styleId="Oaeno">
    <w:name w:val="Oaeno"/>
    <w:basedOn w:val="Default"/>
    <w:next w:val="Default"/>
    <w:uiPriority w:val="99"/>
    <w:rsid w:val="00CE3A0A"/>
    <w:rPr>
      <w:color w:val="auto"/>
    </w:rPr>
  </w:style>
  <w:style w:type="paragraph" w:customStyle="1" w:styleId="IauiueWeb">
    <w:name w:val="Iau.iue (Web)"/>
    <w:basedOn w:val="Default"/>
    <w:next w:val="Default"/>
    <w:uiPriority w:val="99"/>
    <w:rsid w:val="00CE3A0A"/>
    <w:rPr>
      <w:color w:val="auto"/>
    </w:rPr>
  </w:style>
  <w:style w:type="paragraph" w:customStyle="1" w:styleId="Caaieiaie6">
    <w:name w:val="Caaieiaie 6"/>
    <w:basedOn w:val="Default"/>
    <w:next w:val="Default"/>
    <w:uiPriority w:val="99"/>
    <w:rsid w:val="00CE3A0A"/>
    <w:rPr>
      <w:color w:val="auto"/>
    </w:rPr>
  </w:style>
  <w:style w:type="paragraph" w:customStyle="1" w:styleId="Aaoieeeieiioeooe">
    <w:name w:val="Aa.oiee eieiioeooe"/>
    <w:basedOn w:val="Default"/>
    <w:next w:val="Default"/>
    <w:uiPriority w:val="99"/>
    <w:rsid w:val="00CE3A0A"/>
    <w:rPr>
      <w:color w:val="auto"/>
    </w:rPr>
  </w:style>
  <w:style w:type="paragraph" w:customStyle="1" w:styleId="11">
    <w:name w:val="Заголовок1_1"/>
    <w:basedOn w:val="1"/>
    <w:rsid w:val="00CE3A0A"/>
    <w:pPr>
      <w:suppressAutoHyphens w:val="0"/>
      <w:spacing w:before="120" w:after="120" w:line="240" w:lineRule="auto"/>
      <w:jc w:val="center"/>
    </w:pPr>
    <w:rPr>
      <w:rFonts w:eastAsia="Times New Roman"/>
      <w:sz w:val="16"/>
      <w:lang w:eastAsia="ru-RU"/>
    </w:rPr>
  </w:style>
  <w:style w:type="table" w:styleId="ad">
    <w:name w:val="Table Grid"/>
    <w:basedOn w:val="a1"/>
    <w:rsid w:val="00CE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0">
    <w:name w:val="a5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0">
    <w:name w:val="a6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c">
    <w:name w:val="basic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abl">
    <w:name w:val="intabl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">
    <w:name w:val="tabl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qwithn">
    <w:name w:val="eqwithn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cnofirstline">
    <w:name w:val="basicnofirstline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q">
    <w:name w:val="eq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1">
    <w:name w:val="HTML Code"/>
    <w:basedOn w:val="a0"/>
    <w:rsid w:val="00CE3A0A"/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rsid w:val="00CE3A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E3A0A"/>
    <w:rPr>
      <w:rFonts w:ascii="Calibri" w:eastAsia="Calibri" w:hAnsi="Calibri" w:cs="Times New Roman"/>
      <w:lang w:eastAsia="ar-SA"/>
    </w:rPr>
  </w:style>
  <w:style w:type="paragraph" w:styleId="af0">
    <w:name w:val="footer"/>
    <w:basedOn w:val="a"/>
    <w:link w:val="af1"/>
    <w:uiPriority w:val="99"/>
    <w:rsid w:val="00CE3A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3A0A"/>
    <w:rPr>
      <w:rFonts w:ascii="Calibri" w:eastAsia="Calibri" w:hAnsi="Calibri" w:cs="Times New Roman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E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3A0A"/>
    <w:rPr>
      <w:rFonts w:ascii="Tahoma" w:eastAsia="Calibri" w:hAnsi="Tahoma" w:cs="Tahoma"/>
      <w:sz w:val="16"/>
      <w:szCs w:val="16"/>
      <w:lang w:eastAsia="ar-SA"/>
    </w:rPr>
  </w:style>
  <w:style w:type="character" w:customStyle="1" w:styleId="hl">
    <w:name w:val="hl"/>
    <w:basedOn w:val="a0"/>
    <w:rsid w:val="00CE3A0A"/>
  </w:style>
  <w:style w:type="character" w:customStyle="1" w:styleId="hdesc">
    <w:name w:val="hdesc"/>
    <w:basedOn w:val="a0"/>
    <w:rsid w:val="00CE3A0A"/>
  </w:style>
  <w:style w:type="character" w:customStyle="1" w:styleId="submenu-table">
    <w:name w:val="submenu-table"/>
    <w:basedOn w:val="a0"/>
    <w:rsid w:val="00CE3A0A"/>
  </w:style>
  <w:style w:type="paragraph" w:styleId="af4">
    <w:name w:val="List Paragraph"/>
    <w:basedOn w:val="a"/>
    <w:uiPriority w:val="34"/>
    <w:qFormat/>
    <w:rsid w:val="00CE3A0A"/>
    <w:pPr>
      <w:ind w:left="720"/>
      <w:contextualSpacing/>
    </w:pPr>
  </w:style>
  <w:style w:type="paragraph" w:customStyle="1" w:styleId="ct">
    <w:name w:val="ct"/>
    <w:basedOn w:val="a"/>
    <w:rsid w:val="00CE3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6E0C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12">
    <w:name w:val="toc 1"/>
    <w:basedOn w:val="a"/>
    <w:next w:val="a"/>
    <w:autoRedefine/>
    <w:uiPriority w:val="39"/>
    <w:qFormat/>
    <w:rsid w:val="00B16E0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8A26BA"/>
    <w:pPr>
      <w:widowControl w:val="0"/>
      <w:tabs>
        <w:tab w:val="right" w:leader="dot" w:pos="9631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???????"/>
    <w:rsid w:val="0000131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Arial" w:eastAsia="Arial" w:hAnsi="Arial" w:cs="Times New Roman"/>
      <w:color w:val="000000"/>
      <w:kern w:val="2"/>
      <w:sz w:val="36"/>
      <w:szCs w:val="36"/>
      <w:lang w:eastAsia="ar-SA"/>
    </w:rPr>
  </w:style>
  <w:style w:type="paragraph" w:styleId="af6">
    <w:name w:val="TOC Heading"/>
    <w:basedOn w:val="1"/>
    <w:next w:val="a"/>
    <w:uiPriority w:val="39"/>
    <w:unhideWhenUsed/>
    <w:qFormat/>
    <w:rsid w:val="00603573"/>
    <w:pPr>
      <w:keepLines/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6E44B1"/>
    <w:pPr>
      <w:suppressAutoHyphens w:val="0"/>
      <w:spacing w:after="100"/>
      <w:ind w:left="440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65">
          <w:marLeft w:val="6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0%D0%BB%D1%8B%D0%B9_%D0%BA%D1%80%D1%83%D0%B3_%D0%BA%D1%80%D0%BE%D0%B2%D0%BE%D0%BE%D0%B1%D1%80%D0%B0%D1%89%D0%B5%D0%BD%D0%B8%D1%8F" TargetMode="External"/><Relationship Id="rId18" Type="http://schemas.openxmlformats.org/officeDocument/2006/relationships/hyperlink" Target="http://ru.wikipedia.org/w/index.php?title=%D0%9B%D0%B5%D0%B3%D0%BE%D1%87%D0%BD%D1%8B%D0%B9_%D0%BA%D0%BB%D0%B0%D0%BF%D0%B0%D0%BD&amp;action=edit&amp;redlink=1" TargetMode="External"/><Relationship Id="rId26" Type="http://schemas.openxmlformats.org/officeDocument/2006/relationships/hyperlink" Target="http://ru.wikipedia.org/wiki/%D0%A1%D1%82%D0%B5%D1%82%D0%BE%D1%81%D0%BA%D0%BE%D0%BF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://ru.wikipedia.org/w/index.php?title=%D0%92%D0%BE%D0%B7%D0%B1%D1%83%D0%B6%D0%B4%D0%B0%D1%8E%D1%89%D0%B5-%D0%BF%D1%80%D0%BE%D0%B2%D0%BE%D0%B4%D1%8F%D1%89%D0%B0%D1%8F_%D1%81%D0%B8%D1%81%D1%82%D0%B5%D0%BC%D0%B0&amp;action=edit&amp;redlink=1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11.jpeg"/><Relationship Id="rId47" Type="http://schemas.openxmlformats.org/officeDocument/2006/relationships/oleObject" Target="embeddings/oleObject2.bin"/><Relationship Id="rId50" Type="http://schemas.openxmlformats.org/officeDocument/2006/relationships/image" Target="media/image15.wmf"/><Relationship Id="rId55" Type="http://schemas.openxmlformats.org/officeDocument/2006/relationships/oleObject" Target="embeddings/oleObject6.bin"/><Relationship Id="rId63" Type="http://schemas.openxmlformats.org/officeDocument/2006/relationships/oleObject" Target="embeddings/oleObject10.bin"/><Relationship Id="rId68" Type="http://schemas.openxmlformats.org/officeDocument/2006/relationships/hyperlink" Target="44980.htm" TargetMode="External"/><Relationship Id="rId76" Type="http://schemas.openxmlformats.org/officeDocument/2006/relationships/oleObject" Target="embeddings/oleObject16.bin"/><Relationship Id="rId84" Type="http://schemas.openxmlformats.org/officeDocument/2006/relationships/oleObject" Target="embeddings/oleObject20.bin"/><Relationship Id="rId89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1%80%D0%B8%D0%BA%D1%83%D1%81%D0%BF%D0%B8%D0%B4%D0%B0%D0%BB%D1%8C%D0%BD%D1%8B%D0%B9_%D0%BA%D0%BB%D0%B0%D0%BF%D0%B0%D0%BD" TargetMode="External"/><Relationship Id="rId29" Type="http://schemas.openxmlformats.org/officeDocument/2006/relationships/hyperlink" Target="http://ru.wikipedia.org/wiki/%D0%92%D0%B8%D0%BB%D0%BB%D0%B5%D0%BC_%D0%AD%D0%B9%D0%BD%D1%82%D1%85%D0%BE%D0%B2%D0%B5%D0%BD" TargetMode="External"/><Relationship Id="rId11" Type="http://schemas.openxmlformats.org/officeDocument/2006/relationships/hyperlink" Target="http://ru.wikipedia.org/wiki/%D0%9B%D0%B5%D0%B3%D0%BE%D1%87%D0%BD%D0%B0%D1%8F_%D0%B0%D1%80%D1%82%D0%B5%D1%80%D0%B8%D1%8F" TargetMode="External"/><Relationship Id="rId24" Type="http://schemas.openxmlformats.org/officeDocument/2006/relationships/hyperlink" Target="http://ru.wikipedia.org/wiki/%D0%90%D0%B4%D1%80%D0%B5%D0%BD%D0%B0%D0%BB%D0%B8%D0%BD" TargetMode="External"/><Relationship Id="rId32" Type="http://schemas.openxmlformats.org/officeDocument/2006/relationships/image" Target="media/image1.jpeg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5.bin"/><Relationship Id="rId58" Type="http://schemas.openxmlformats.org/officeDocument/2006/relationships/oleObject" Target="embeddings/oleObject7.bin"/><Relationship Id="rId66" Type="http://schemas.openxmlformats.org/officeDocument/2006/relationships/image" Target="media/image23.wmf"/><Relationship Id="rId74" Type="http://schemas.openxmlformats.org/officeDocument/2006/relationships/oleObject" Target="embeddings/oleObject15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9.bin"/><Relationship Id="rId82" Type="http://schemas.openxmlformats.org/officeDocument/2006/relationships/oleObject" Target="embeddings/oleObject19.bin"/><Relationship Id="rId90" Type="http://schemas.openxmlformats.org/officeDocument/2006/relationships/oleObject" Target="embeddings/oleObject23.bin"/><Relationship Id="rId95" Type="http://schemas.openxmlformats.org/officeDocument/2006/relationships/theme" Target="theme/theme1.xml"/><Relationship Id="rId19" Type="http://schemas.openxmlformats.org/officeDocument/2006/relationships/hyperlink" Target="http://ru.wikipedia.org/wiki/%D0%92%D0%BE%D0%B4%D0%B8%D1%82%D0%B5%D0%BB%D1%8C_%D1%80%D0%B8%D1%82%D0%BC%D0%B0_%D1%81%D0%B5%D1%80%D0%B4%D1%86%D0%B0" TargetMode="External"/><Relationship Id="rId14" Type="http://schemas.openxmlformats.org/officeDocument/2006/relationships/hyperlink" Target="http://ru.wikipedia.org/wiki/%D0%91%D0%BE%D0%BB%D1%8C%D1%88%D0%BE%D0%B9_%D0%BA%D1%80%D1%83%D0%B3_%D0%BA%D1%80%D0%BE%D0%B2%D0%BE%D0%BE%D0%B1%D1%80%D0%B0%D1%89%D0%B5%D0%BD%D0%B8%D1%8F" TargetMode="External"/><Relationship Id="rId22" Type="http://schemas.openxmlformats.org/officeDocument/2006/relationships/hyperlink" Target="http://ru.wikipedia.org/wiki/%D0%A1%D0%B8%D0%BC%D0%BF%D0%B0%D1%82%D0%B8%D1%87%D0%B5%D1%81%D0%BA%D0%B0%D1%8F_%D0%BD%D0%B5%D1%80%D0%B2%D0%BD%D0%B0%D1%8F_%D1%81%D0%B8%D1%81%D1%82%D0%B5%D0%BC%D0%B0" TargetMode="External"/><Relationship Id="rId27" Type="http://schemas.openxmlformats.org/officeDocument/2006/relationships/hyperlink" Target="http://ru.wikipedia.org/wiki/XIX_%D0%B2%D0%B5%D0%BA" TargetMode="External"/><Relationship Id="rId30" Type="http://schemas.openxmlformats.org/officeDocument/2006/relationships/hyperlink" Target="http://ru.wikipedia.org/wiki/1924_%D0%B3%D0%BE%D0%B4" TargetMode="External"/><Relationship Id="rId35" Type="http://schemas.openxmlformats.org/officeDocument/2006/relationships/image" Target="media/image4.jpeg"/><Relationship Id="rId43" Type="http://schemas.openxmlformats.org/officeDocument/2006/relationships/hyperlink" Target="33363.htm" TargetMode="External"/><Relationship Id="rId48" Type="http://schemas.openxmlformats.org/officeDocument/2006/relationships/image" Target="media/image14.wmf"/><Relationship Id="rId56" Type="http://schemas.openxmlformats.org/officeDocument/2006/relationships/image" Target="media/image18.jpeg"/><Relationship Id="rId64" Type="http://schemas.openxmlformats.org/officeDocument/2006/relationships/image" Target="media/image22.wmf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hyperlink" Target="http://ru.wikipedia.org/wiki/%D0%9F%D1%80%D0%B0%D0%B2%D0%BE%D0%B5_%D0%BF%D1%80%D0%B5%D0%B4%D1%81%D0%B5%D1%80%D0%B4%D0%B8%D0%B5" TargetMode="External"/><Relationship Id="rId51" Type="http://schemas.openxmlformats.org/officeDocument/2006/relationships/oleObject" Target="embeddings/oleObject4.bin"/><Relationship Id="rId72" Type="http://schemas.openxmlformats.org/officeDocument/2006/relationships/oleObject" Target="embeddings/oleObject14.bin"/><Relationship Id="rId80" Type="http://schemas.openxmlformats.org/officeDocument/2006/relationships/oleObject" Target="embeddings/oleObject18.bin"/><Relationship Id="rId85" Type="http://schemas.openxmlformats.org/officeDocument/2006/relationships/image" Target="media/image32.wmf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2%D0%BE%D1%81%D1%85%D0%BE%D0%B4%D1%8F%D1%89%D0%B0%D1%8F_%D0%B0%D0%BE%D1%80%D1%82%D0%B0" TargetMode="External"/><Relationship Id="rId17" Type="http://schemas.openxmlformats.org/officeDocument/2006/relationships/hyperlink" Target="http://ru.wikipedia.org/wiki/%D0%90%D0%BE%D1%80%D1%82%D0%B0%D0%BB%D1%8C%D0%BD%D1%8B%D0%B9_%D0%BA%D0%BB%D0%B0%D0%BF%D0%B0%D0%BD" TargetMode="External"/><Relationship Id="rId25" Type="http://schemas.openxmlformats.org/officeDocument/2006/relationships/hyperlink" Target="http://ru.wikipedia.org/wiki/%D0%90%D1%86%D0%B5%D1%82%D0%B8%D0%BB%D1%85%D0%BE%D0%BB%D0%B8%D0%BD" TargetMode="External"/><Relationship Id="rId33" Type="http://schemas.openxmlformats.org/officeDocument/2006/relationships/image" Target="media/image2.jpeg"/><Relationship Id="rId38" Type="http://schemas.openxmlformats.org/officeDocument/2006/relationships/image" Target="media/image7.jpeg"/><Relationship Id="rId46" Type="http://schemas.openxmlformats.org/officeDocument/2006/relationships/image" Target="media/image13.wmf"/><Relationship Id="rId59" Type="http://schemas.openxmlformats.org/officeDocument/2006/relationships/image" Target="media/image20.wmf"/><Relationship Id="rId67" Type="http://schemas.openxmlformats.org/officeDocument/2006/relationships/oleObject" Target="embeddings/oleObject12.bin"/><Relationship Id="rId20" Type="http://schemas.openxmlformats.org/officeDocument/2006/relationships/hyperlink" Target="http://ru.wikipedia.org/w/index.php?title=%D0%9F%D1%80%D0%B5%D0%B4%D1%81%D0%B5%D1%80%D0%B4%D0%BD%D0%BE-%D0%B6%D0%B5%D0%BB%D1%83%D0%B4%D0%BE%D1%87%D0%BD%D1%8B%D0%B9_%D1%83%D0%B7%D0%B5%D0%BB&amp;action=edit&amp;redlink=1" TargetMode="External"/><Relationship Id="rId41" Type="http://schemas.openxmlformats.org/officeDocument/2006/relationships/image" Target="media/image10.jpeg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oleObject" Target="embeddings/oleObject13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22.bin"/><Relationship Id="rId9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C%D0%B8%D1%82%D1%80%D0%B0%D0%BB%D1%8C%D0%BD%D1%8B%D0%B9_%D0%BA%D0%BB%D0%B0%D0%BF%D0%B0%D0%BD" TargetMode="External"/><Relationship Id="rId23" Type="http://schemas.openxmlformats.org/officeDocument/2006/relationships/hyperlink" Target="http://ru.wikipedia.org/wiki/%D0%9F%D0%B0%D1%80%D0%B0%D1%81%D0%B8%D0%BC%D0%BF%D0%B0%D1%82%D0%B8%D1%87%D0%B5%D1%81%D0%BA%D0%B0%D1%8F_%D0%BD%D0%B5%D1%80%D0%B2%D0%BD%D0%B0%D1%8F_%D1%81%D0%B8%D1%81%D1%82%D0%B5%D0%BC%D0%B0" TargetMode="External"/><Relationship Id="rId28" Type="http://schemas.openxmlformats.org/officeDocument/2006/relationships/hyperlink" Target="http://ru.wikipedia.org/wiki/%D0%9B%D0%B8%D0%BF%D0%BF%D0%BC%D0%B0%D0%BD,_%D0%93%D0%B0%D0%B1%D1%80%D0%B8%D1%8D%D0%BB%D1%8C" TargetMode="External"/><Relationship Id="rId36" Type="http://schemas.openxmlformats.org/officeDocument/2006/relationships/image" Target="media/image5.jpeg"/><Relationship Id="rId49" Type="http://schemas.openxmlformats.org/officeDocument/2006/relationships/oleObject" Target="embeddings/oleObject3.bin"/><Relationship Id="rId57" Type="http://schemas.openxmlformats.org/officeDocument/2006/relationships/image" Target="media/image19.wmf"/><Relationship Id="rId10" Type="http://schemas.openxmlformats.org/officeDocument/2006/relationships/hyperlink" Target="http://ru.wikipedia.org/wiki/%D0%9B%D1%91%D0%B3%D0%BA%D0%B8%D0%B5" TargetMode="External"/><Relationship Id="rId31" Type="http://schemas.openxmlformats.org/officeDocument/2006/relationships/hyperlink" Target="http://ru.wikipedia.org/wiki/%D0%9D%D0%BE%D0%B1%D0%B5%D0%BB%D0%B5%D0%B2%D1%81%D0%BA%D0%B0%D1%8F_%D0%BF%D1%80%D0%B5%D0%BC%D0%B8%D1%8F_%D0%BF%D0%BE_%D0%BC%D0%B5%D0%B4%D0%B8%D1%86%D0%B8%D0%BD%D0%B5" TargetMode="External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oleObject" Target="embeddings/oleObject8.bin"/><Relationship Id="rId65" Type="http://schemas.openxmlformats.org/officeDocument/2006/relationships/oleObject" Target="embeddings/oleObject11.bin"/><Relationship Id="rId73" Type="http://schemas.openxmlformats.org/officeDocument/2006/relationships/image" Target="media/image26.wmf"/><Relationship Id="rId78" Type="http://schemas.openxmlformats.org/officeDocument/2006/relationships/oleObject" Target="embeddings/oleObject17.bin"/><Relationship Id="rId81" Type="http://schemas.openxmlformats.org/officeDocument/2006/relationships/image" Target="media/image30.wmf"/><Relationship Id="rId86" Type="http://schemas.openxmlformats.org/officeDocument/2006/relationships/oleObject" Target="embeddings/oleObject21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0%D0%B2%D1%8B%D0%B9_%D0%B6%D0%B5%D0%BB%D1%83%D0%B4%D0%BE%D1%87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D211-3E8C-4DE6-A732-F4B8AFBA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19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210</cp:revision>
  <dcterms:created xsi:type="dcterms:W3CDTF">2012-12-20T09:57:00Z</dcterms:created>
  <dcterms:modified xsi:type="dcterms:W3CDTF">2013-04-03T18:27:00Z</dcterms:modified>
</cp:coreProperties>
</file>