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3C" w:rsidRPr="00DC62A4" w:rsidRDefault="009D523C" w:rsidP="009D523C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 w:rsidRPr="00DC62A4">
        <w:rPr>
          <w:rFonts w:ascii="Times New Roman" w:hAnsi="Times New Roman"/>
          <w:color w:val="auto"/>
          <w:sz w:val="24"/>
        </w:rPr>
        <w:t>МОУ «Лицей № 43»</w:t>
      </w:r>
    </w:p>
    <w:p w:rsidR="009D523C" w:rsidRPr="00DC62A4" w:rsidRDefault="009D523C" w:rsidP="009D523C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 w:rsidRPr="00DC62A4">
        <w:rPr>
          <w:rFonts w:ascii="Times New Roman" w:hAnsi="Times New Roman"/>
          <w:color w:val="auto"/>
          <w:sz w:val="24"/>
        </w:rPr>
        <w:t>(естественно-технический)</w:t>
      </w:r>
    </w:p>
    <w:p w:rsidR="009D523C" w:rsidRPr="00DC62A4" w:rsidRDefault="009D523C" w:rsidP="009D523C">
      <w:pPr>
        <w:pStyle w:val="3"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</w:p>
    <w:p w:rsidR="009D523C" w:rsidRPr="00DC62A4" w:rsidRDefault="009D523C" w:rsidP="009D523C">
      <w:pPr>
        <w:pStyle w:val="3"/>
        <w:ind w:firstLine="0"/>
        <w:jc w:val="center"/>
        <w:rPr>
          <w:sz w:val="24"/>
          <w:szCs w:val="24"/>
        </w:rPr>
      </w:pP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523C" w:rsidRPr="00DC62A4" w:rsidRDefault="00DC0054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2A4">
        <w:rPr>
          <w:rFonts w:ascii="Times New Roman" w:hAnsi="Times New Roman" w:cs="Times New Roman"/>
          <w:sz w:val="24"/>
          <w:szCs w:val="24"/>
        </w:rPr>
        <w:t>Реферат на тему</w:t>
      </w:r>
    </w:p>
    <w:p w:rsidR="009D523C" w:rsidRPr="00DC62A4" w:rsidRDefault="00DC0054" w:rsidP="009D523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62A4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="009D523C" w:rsidRPr="00DC62A4">
        <w:rPr>
          <w:rFonts w:ascii="Times New Roman" w:hAnsi="Times New Roman" w:cs="Times New Roman"/>
          <w:b/>
          <w:sz w:val="24"/>
          <w:szCs w:val="24"/>
        </w:rPr>
        <w:t>Энергия</w:t>
      </w:r>
      <w:r w:rsidRPr="00DC62A4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C0054" w:rsidRPr="00DC62A4" w:rsidRDefault="00DC0054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523C" w:rsidRPr="00DC62A4" w:rsidRDefault="00DC0054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62A4">
        <w:rPr>
          <w:rFonts w:ascii="Times New Roman" w:hAnsi="Times New Roman" w:cs="Times New Roman"/>
          <w:sz w:val="24"/>
          <w:szCs w:val="24"/>
        </w:rPr>
        <w:t>Суняйкин</w:t>
      </w:r>
      <w:proofErr w:type="spellEnd"/>
      <w:r w:rsidRPr="00DC62A4">
        <w:rPr>
          <w:rFonts w:ascii="Times New Roman" w:hAnsi="Times New Roman" w:cs="Times New Roman"/>
          <w:sz w:val="24"/>
          <w:szCs w:val="24"/>
        </w:rPr>
        <w:t xml:space="preserve"> Станислав</w:t>
      </w: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C62A4">
        <w:rPr>
          <w:rFonts w:ascii="Times New Roman" w:hAnsi="Times New Roman" w:cs="Times New Roman"/>
          <w:sz w:val="24"/>
          <w:szCs w:val="24"/>
        </w:rPr>
        <w:t>10</w:t>
      </w:r>
      <w:r w:rsidR="00DC0054" w:rsidRPr="00DC62A4">
        <w:rPr>
          <w:rFonts w:ascii="Times New Roman" w:hAnsi="Times New Roman" w:cs="Times New Roman"/>
          <w:sz w:val="24"/>
          <w:szCs w:val="24"/>
        </w:rPr>
        <w:t xml:space="preserve"> А</w:t>
      </w:r>
      <w:r w:rsidRPr="00DC62A4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DC6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2A4">
        <w:rPr>
          <w:rFonts w:ascii="Times New Roman" w:hAnsi="Times New Roman" w:cs="Times New Roman"/>
          <w:sz w:val="24"/>
          <w:szCs w:val="24"/>
        </w:rPr>
        <w:t>Саранск</w:t>
      </w:r>
    </w:p>
    <w:p w:rsidR="009D523C" w:rsidRPr="00DC62A4" w:rsidRDefault="009D523C" w:rsidP="009D5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2A4">
        <w:rPr>
          <w:rFonts w:ascii="Times New Roman" w:hAnsi="Times New Roman" w:cs="Times New Roman"/>
          <w:sz w:val="24"/>
          <w:szCs w:val="24"/>
        </w:rPr>
        <w:t>201</w:t>
      </w:r>
      <w:r w:rsidR="00DC0054" w:rsidRPr="00DC62A4">
        <w:rPr>
          <w:rFonts w:ascii="Times New Roman" w:hAnsi="Times New Roman" w:cs="Times New Roman"/>
          <w:sz w:val="24"/>
          <w:szCs w:val="24"/>
        </w:rPr>
        <w:t>3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Рождение энергетики произошло  несколько  миллионов  лет  тому  назад,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люди научились использовать огонь.  Огонь давал им тепло  и свет,  был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вдохновения и оптимизма, оружием против врагов  и  диких  зверей,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лечебным  средством,  помощником  в  земледелии,   консервантом   продуктов,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технологическим средством и т.д.</w:t>
      </w:r>
    </w:p>
    <w:p w:rsidR="004B65C0" w:rsidRPr="004B65C0" w:rsidRDefault="005210F2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протяжении  многих  лет   огонь   поддерживался   путем   сжигания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растительных энергоносителей (древесины, кустарников, камыша,  травы,  сухих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водорослей и т.п.), а затем была  обнаружена  возможность  использовать  для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 огня ископаемые вещества: каменный уголь, нефть, сланцы, торф.</w:t>
      </w:r>
    </w:p>
    <w:p w:rsidR="004B65C0" w:rsidRPr="004B65C0" w:rsidRDefault="008515F7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Человечеству нужна энергия, причем по</w:t>
      </w:r>
      <w:r w:rsidR="005210F2"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требности в ней  увеличиваются 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0F2"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годом. Вместе с тем  запасы  традиционных  природных  топлив  (нефти,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угля, газа и др.) </w:t>
      </w:r>
      <w:proofErr w:type="spellStart"/>
      <w:r w:rsidR="005210F2"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исчерпаемы</w:t>
      </w:r>
      <w:proofErr w:type="spellEnd"/>
      <w:r w:rsidR="005210F2"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515F7"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Исчерпаемы</w:t>
      </w:r>
      <w:proofErr w:type="spellEnd"/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 запасы ядерного топлива  -  урана</w:t>
      </w:r>
    </w:p>
    <w:p w:rsidR="004B65C0" w:rsidRPr="004B65C0" w:rsidRDefault="005210F2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неи</w:t>
      </w:r>
      <w:r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счерпаемы запасы термоядерного топлива - водорода, 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8515F7"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управляемые термоядерные реакции пока не освоены,  и  неизвестно  когда  они</w:t>
      </w:r>
      <w:r w:rsidR="008515F7"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использованы для промышленного пол</w:t>
      </w:r>
      <w:r w:rsidR="008515F7"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 энергии в чистом  виде. 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связи  с  указанными</w:t>
      </w:r>
      <w:r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проблемами становится все более необходимым 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нетрадиционных</w:t>
      </w:r>
      <w:r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энергоресурсов, в первую очередь 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</w:t>
      </w:r>
      <w:r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ной,  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ветровой,   геотермальной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 наряду с внедрением энергосберегающих технологий.</w:t>
      </w:r>
    </w:p>
    <w:p w:rsidR="004B65C0" w:rsidRPr="004B65C0" w:rsidRDefault="005210F2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 возобновляемых  источников  энергии   солнечная   радиация   по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масштабам ресурсов, экологической чистоте и повсеместной  распространенности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перспективна.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Впервые на  практическую  возможность  использования  людьми  огромной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   Солнца   указал    основоположник    теоретической    космонавтики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 Циолковский в 1912 году во  второй  части  своей  книги:  “Исследования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мировых пространств реактивными приборами”. Он  писал:  “Реактивные  приборы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завоюют людям беспредельные пространства и дадут солнечную  энергию,  в  два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миллиарда раз большую, чем та, которую человечество имеет на Земле”.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 нас есть не только Земля,  но  и  весь  необъятный  Космос,  ресурсы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разнообразны и неисчерпаемы. Оптимисты уверены  -  наступит  время,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 все  наиболее  энергоемкие  и  вредные  для  людей  и  других   живых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 производства будут располагаться в  космическом  пространстве,  а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 -  необычайно  красивая  и  ухоженная  “колыбель  разума”  -   станет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  только  для  отдыха,  лечения  и  некоторых  безвредных  для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 научных исследований.</w:t>
      </w:r>
    </w:p>
    <w:p w:rsidR="004B65C0" w:rsidRPr="004B65C0" w:rsidRDefault="005210F2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солнца может быть использована как в земных условиях, так и  в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космосе. Наземные   солнечные  электростанции  следует   строить  в  районах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как можно ближе к экватору  с  большим  количеством  солнечных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  В  настоящее  время  солнечную  энергию  экономически   целесообразно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для  горячего   водоснабжения   сезонных   потребителей   типа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спортивно-оздоровительных учреждений, баз отдыха, дачных поселков,  а  также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обогрева открытых и закрытых  плавательных  бассейнов.  В  сухом  жарком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климате Средней  Азии  рационально  использовать  установки  для  охлаждения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и  сооружений,  сельскохозяйственных  объектов,  птичников,  хранения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скоропортящихся продуктов, медицинских препаратов и т.д.</w:t>
      </w:r>
    </w:p>
    <w:p w:rsidR="004B65C0" w:rsidRPr="004B65C0" w:rsidRDefault="005210F2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Преобразование солнечной энергии в теплоту, работу и электричество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- гигантское светило, имеющее диаметр 1392 тыс. км.  Его  масса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(2*1030 кг) в 333 тыс. раз превышает массу Земли, а объем  в  1,3  млн.  раз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объема Земли. Химический состав  Солнца:  81,76 %  водорода,  18,14 %</w:t>
      </w:r>
    </w:p>
    <w:p w:rsidR="00DC0054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гелия и 0,1% азота. Внутри Солнца происходят термоядерные реакции превращения водорода  в  гелий</w:t>
      </w:r>
      <w:r w:rsidR="00F14B60"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ежесекундно  4  млрд.  кг  материи  преобразуется  в  энергию,  излучаемую</w:t>
      </w:r>
      <w:r w:rsidR="00F14B60"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Солнцем в космическое пространство в виде  электромагнитных  волн  различной</w:t>
      </w:r>
      <w:r w:rsidR="005210F2"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Солнечная  радиация  -  это  неисчерпаемый   возобновляемый   источник</w:t>
      </w:r>
    </w:p>
    <w:p w:rsidR="00F14B60" w:rsidRPr="00DC62A4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чистой энергии.</w:t>
      </w:r>
    </w:p>
    <w:p w:rsidR="004B65C0" w:rsidRPr="004B65C0" w:rsidRDefault="005210F2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 Земли  отражает  35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%  этой</w:t>
      </w:r>
      <w:r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 обратно в космос, а остальная энергия расходуется на  нагрев  земной</w:t>
      </w:r>
      <w:r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="00F14B60"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65C0"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 волн  в  морях  и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океанах, воздушных и океанских течений и ветра.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Солнечная энергия может быть преобразована в тепловую, механическую  и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 энергию, использована в химических и биологических  процессах.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установки находят применение в  системах  отопления  и  охлаждения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и общественных зданий, в технологических  процессах,  протекающих  при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низких, сред</w:t>
      </w:r>
      <w:r w:rsidR="005210F2"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и  высоких  температурах. </w:t>
      </w: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 используются  для  получения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воды, опреснения морской или  минерализированной   воды,  для  сушки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и  сельскохоз</w:t>
      </w:r>
      <w:r w:rsidR="005210F2"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яйственных  продуктов  и  т.п. </w:t>
      </w: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 солнечной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 осуществляется  процесс  фотосинтеза  и  рост  растений,  происходят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фотохимические процессы.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Известны методы термодинамического преобразования солнечной энергии  в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</w:t>
      </w:r>
      <w:r w:rsidR="00F14B60"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10F2" w:rsidRPr="00DC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практическое применение  получили  </w:t>
      </w: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фотоэлектрические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преобразователи и системы термодинамического  преобразования  с  применением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тепловых двигателей.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Солнечная  энергия  преобразуется   в   электрическую   на   солнечных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электростанциях   (СЭС),   имеющих   оборудование,    предназначенное    для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улавливания  солнечной  энергии  и  ее  последовательного  преобразования  в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теплоту и электроэнергию. Для эффективной работы СЭС  требуется  аккумулятор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теплоты и система автоматического управления.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Улавливание   и   преобразование   солнечной   энергии    в    теплоту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с  помощью  оптической  системы  отражателей   и   приемника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сконцентрированной солнечной энергии, используемой  для  получения  водяного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  или  нагрева  газообразного  или   жидкометаллического   теплоносителя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(рабочего тела).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 размещения  солнечных   электростанций   лучше   всего   подходят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засушливые и пустынные зоны.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поверхность самых больших пустынь мира общей  площадью  20  млн.км2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(площадь Сахары 7 млн. км2 ) за год поступает около 5*1016  кВт*ч  солнечной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энергии.   При   эффективности   преобразования    солнечной    энергии    в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электрическую, равной 10%, достаточно  использовать  всего  1  %  территории</w:t>
      </w:r>
    </w:p>
    <w:p w:rsidR="004B65C0" w:rsidRPr="004B65C0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пустынных зон для  размещения  СЭС,  чтобы  обеспечить  современный  мировой</w:t>
      </w:r>
    </w:p>
    <w:p w:rsidR="004B65C0" w:rsidRPr="00DC62A4" w:rsidRDefault="004B65C0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энергопотребления.</w:t>
      </w:r>
    </w:p>
    <w:p w:rsidR="00DC0054" w:rsidRPr="00DC62A4" w:rsidRDefault="00DC0054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054" w:rsidRPr="00DC62A4" w:rsidRDefault="00DC0054" w:rsidP="00DC0054">
      <w:pPr>
        <w:ind w:firstLine="567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C62A4">
        <w:rPr>
          <w:rFonts w:ascii="Times New Roman" w:hAnsi="Times New Roman" w:cs="Times New Roman"/>
          <w:b/>
          <w:spacing w:val="-2"/>
          <w:sz w:val="24"/>
          <w:szCs w:val="24"/>
        </w:rPr>
        <w:t>Библиографический список</w:t>
      </w:r>
    </w:p>
    <w:p w:rsidR="00DC0054" w:rsidRPr="00DC62A4" w:rsidRDefault="00DC0054" w:rsidP="00DC0054">
      <w:pPr>
        <w:pStyle w:val="a4"/>
        <w:numPr>
          <w:ilvl w:val="0"/>
          <w:numId w:val="1"/>
        </w:numPr>
        <w:rPr>
          <w:sz w:val="24"/>
          <w:szCs w:val="24"/>
        </w:rPr>
      </w:pPr>
      <w:r w:rsidRPr="00DC62A4">
        <w:rPr>
          <w:sz w:val="24"/>
          <w:szCs w:val="24"/>
        </w:rPr>
        <w:t xml:space="preserve">http://ru.wikipedia.org/wiki/%DD%ED%E5%F0%E3%E8%FF </w:t>
      </w:r>
    </w:p>
    <w:p w:rsidR="008535D2" w:rsidRPr="00DC62A4" w:rsidRDefault="008535D2" w:rsidP="00DC0054">
      <w:pPr>
        <w:pStyle w:val="a4"/>
        <w:numPr>
          <w:ilvl w:val="0"/>
          <w:numId w:val="1"/>
        </w:numPr>
        <w:rPr>
          <w:sz w:val="24"/>
          <w:szCs w:val="24"/>
        </w:rPr>
      </w:pPr>
      <w:r w:rsidRPr="00DC62A4">
        <w:rPr>
          <w:sz w:val="24"/>
          <w:szCs w:val="24"/>
        </w:rPr>
        <w:t>http://ru.wikipedia.org/wiki/%C0%EB%FC%F2%E5%F0%ED%E0%F2%E8%E2%ED%E0%FF_%FD%ED%E5%F0%E3%E5%F2%E8%EA%E0</w:t>
      </w:r>
    </w:p>
    <w:p w:rsidR="00DC0054" w:rsidRPr="00DC62A4" w:rsidRDefault="008535D2" w:rsidP="00DC0054">
      <w:pPr>
        <w:pStyle w:val="a4"/>
        <w:numPr>
          <w:ilvl w:val="0"/>
          <w:numId w:val="1"/>
        </w:numPr>
        <w:rPr>
          <w:sz w:val="24"/>
          <w:szCs w:val="24"/>
        </w:rPr>
      </w:pPr>
      <w:r w:rsidRPr="00DC62A4">
        <w:rPr>
          <w:sz w:val="24"/>
          <w:szCs w:val="24"/>
        </w:rPr>
        <w:t>"Альтернативная энергетика без тайн"- Стэн Гибилиско , Москва, 2010.</w:t>
      </w:r>
    </w:p>
    <w:p w:rsidR="008535D2" w:rsidRPr="00DC62A4" w:rsidRDefault="008535D2" w:rsidP="00DC0054">
      <w:pPr>
        <w:pStyle w:val="a4"/>
        <w:ind w:left="0" w:firstLine="454"/>
        <w:rPr>
          <w:sz w:val="24"/>
          <w:szCs w:val="24"/>
        </w:rPr>
      </w:pPr>
    </w:p>
    <w:p w:rsidR="008535D2" w:rsidRPr="00DC62A4" w:rsidRDefault="008535D2" w:rsidP="00DC0054">
      <w:pPr>
        <w:pStyle w:val="a4"/>
        <w:ind w:left="0" w:firstLine="454"/>
        <w:rPr>
          <w:sz w:val="24"/>
          <w:szCs w:val="24"/>
        </w:rPr>
      </w:pPr>
    </w:p>
    <w:p w:rsidR="00DC0054" w:rsidRPr="00DC62A4" w:rsidRDefault="00DC0054" w:rsidP="00DC0054">
      <w:pPr>
        <w:rPr>
          <w:rFonts w:ascii="Times New Roman" w:hAnsi="Times New Roman" w:cs="Times New Roman"/>
          <w:i/>
          <w:sz w:val="24"/>
          <w:szCs w:val="24"/>
        </w:rPr>
      </w:pPr>
    </w:p>
    <w:p w:rsidR="008535D2" w:rsidRPr="00DC62A4" w:rsidRDefault="008535D2" w:rsidP="00DC0054">
      <w:pPr>
        <w:rPr>
          <w:rFonts w:ascii="Times New Roman" w:hAnsi="Times New Roman" w:cs="Times New Roman"/>
          <w:i/>
          <w:sz w:val="24"/>
          <w:szCs w:val="24"/>
        </w:rPr>
      </w:pPr>
      <w:r w:rsidRPr="00DC62A4">
        <w:rPr>
          <w:rFonts w:ascii="Times New Roman" w:hAnsi="Times New Roman" w:cs="Times New Roman"/>
          <w:i/>
          <w:sz w:val="24"/>
          <w:szCs w:val="24"/>
        </w:rPr>
        <w:t>1-Ссылка на Интернет-источник</w:t>
      </w:r>
    </w:p>
    <w:p w:rsidR="008535D2" w:rsidRPr="00DC62A4" w:rsidRDefault="00DC0054" w:rsidP="008535D2">
      <w:pPr>
        <w:rPr>
          <w:rFonts w:ascii="Times New Roman" w:hAnsi="Times New Roman" w:cs="Times New Roman"/>
          <w:i/>
          <w:sz w:val="24"/>
          <w:szCs w:val="24"/>
        </w:rPr>
      </w:pPr>
      <w:r w:rsidRPr="00DC62A4">
        <w:rPr>
          <w:rFonts w:ascii="Times New Roman" w:hAnsi="Times New Roman" w:cs="Times New Roman"/>
          <w:i/>
          <w:sz w:val="24"/>
          <w:szCs w:val="24"/>
        </w:rPr>
        <w:t xml:space="preserve">2 – </w:t>
      </w:r>
      <w:r w:rsidR="008535D2" w:rsidRPr="00DC62A4">
        <w:rPr>
          <w:rFonts w:ascii="Times New Roman" w:hAnsi="Times New Roman" w:cs="Times New Roman"/>
          <w:i/>
          <w:sz w:val="24"/>
          <w:szCs w:val="24"/>
        </w:rPr>
        <w:t>Ссылка на Интернет-источник</w:t>
      </w:r>
    </w:p>
    <w:p w:rsidR="008535D2" w:rsidRPr="00DC62A4" w:rsidRDefault="00DC0054" w:rsidP="008535D2">
      <w:pPr>
        <w:rPr>
          <w:rFonts w:ascii="Times New Roman" w:hAnsi="Times New Roman" w:cs="Times New Roman"/>
          <w:i/>
          <w:sz w:val="24"/>
          <w:szCs w:val="24"/>
        </w:rPr>
      </w:pPr>
      <w:r w:rsidRPr="00DC62A4">
        <w:rPr>
          <w:rFonts w:ascii="Times New Roman" w:hAnsi="Times New Roman" w:cs="Times New Roman"/>
          <w:i/>
          <w:sz w:val="24"/>
          <w:szCs w:val="24"/>
        </w:rPr>
        <w:t xml:space="preserve">3 – </w:t>
      </w:r>
      <w:r w:rsidR="008535D2" w:rsidRPr="00DC62A4">
        <w:rPr>
          <w:rFonts w:ascii="Times New Roman" w:hAnsi="Times New Roman" w:cs="Times New Roman"/>
          <w:i/>
          <w:sz w:val="24"/>
          <w:szCs w:val="24"/>
        </w:rPr>
        <w:t>Книга</w:t>
      </w:r>
    </w:p>
    <w:p w:rsidR="00DC0054" w:rsidRPr="004B65C0" w:rsidRDefault="00DC0054" w:rsidP="00F1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B4B" w:rsidRPr="00DC62A4" w:rsidRDefault="00996B4B" w:rsidP="00F14B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B4B" w:rsidRPr="00DC62A4" w:rsidSect="0099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nguia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74B"/>
    <w:multiLevelType w:val="hybridMultilevel"/>
    <w:tmpl w:val="1F00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5C0"/>
    <w:rsid w:val="004B65C0"/>
    <w:rsid w:val="005210F2"/>
    <w:rsid w:val="008515F7"/>
    <w:rsid w:val="008535D2"/>
    <w:rsid w:val="00996B4B"/>
    <w:rsid w:val="009C3AC1"/>
    <w:rsid w:val="009D523C"/>
    <w:rsid w:val="00DC0054"/>
    <w:rsid w:val="00DC62A4"/>
    <w:rsid w:val="00F1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5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3"/>
    <w:rsid w:val="009D523C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1"/>
    <w:rsid w:val="009D523C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  <w:style w:type="paragraph" w:styleId="a3">
    <w:name w:val="caption"/>
    <w:basedOn w:val="a"/>
    <w:next w:val="a"/>
    <w:qFormat/>
    <w:rsid w:val="009D523C"/>
    <w:pPr>
      <w:spacing w:before="120" w:after="120" w:line="240" w:lineRule="auto"/>
      <w:ind w:firstLine="454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endnote text"/>
    <w:basedOn w:val="a"/>
    <w:link w:val="a5"/>
    <w:semiHidden/>
    <w:rsid w:val="00DC0054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DC0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DC0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 Русских</dc:creator>
  <cp:lastModifiedBy>Стас Русских</cp:lastModifiedBy>
  <cp:revision>2</cp:revision>
  <dcterms:created xsi:type="dcterms:W3CDTF">2013-09-30T15:39:00Z</dcterms:created>
  <dcterms:modified xsi:type="dcterms:W3CDTF">2013-09-30T17:09:00Z</dcterms:modified>
</cp:coreProperties>
</file>